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sz w:val="36"/>
          <w:szCs w:val="36"/>
          <w:lang w:eastAsia="zh-CN"/>
        </w:rPr>
        <w:t>综合说明</w:t>
      </w:r>
    </w:p>
    <w:p>
      <w:pPr>
        <w:rPr>
          <w:rFonts w:hint="eastAsia"/>
          <w:lang w:eastAsia="zh-CN"/>
        </w:rPr>
      </w:pPr>
    </w:p>
    <w:p>
      <w:pPr>
        <w:rPr>
          <w:rFonts w:hint="eastAsia"/>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为贯彻落实《浙江省水域保护办法》（2019年5月1日实施）第八条对"重要水域实行特别保护"的要求，省水利厅于2020年10月印发了《浙江省水利厅关于印发&lt;浙江省重要水域划定工作规程（试行）&gt;的通知》（浙水河湖〔2020〕12号）（以下简称《规程》），要求各地"抓紧组织重要水域划定和名录公布"，并明确公布内容应包括文件通知及附件，其中附件包括综合说明、县级公布重要水域基本信息表和位置示意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根据以上要求，</w:t>
      </w:r>
      <w:r>
        <w:rPr>
          <w:rFonts w:hint="eastAsia" w:asciiTheme="minorEastAsia" w:hAnsiTheme="minorEastAsia" w:eastAsiaTheme="minorEastAsia" w:cstheme="minorEastAsia"/>
          <w:i w:val="0"/>
          <w:caps w:val="0"/>
          <w:color w:val="333333"/>
          <w:spacing w:val="0"/>
          <w:sz w:val="32"/>
          <w:szCs w:val="32"/>
          <w:lang w:eastAsia="zh-CN"/>
        </w:rPr>
        <w:t>平阳</w:t>
      </w:r>
      <w:r>
        <w:rPr>
          <w:rFonts w:hint="eastAsia" w:asciiTheme="minorEastAsia" w:hAnsiTheme="minorEastAsia" w:eastAsiaTheme="minorEastAsia" w:cstheme="minorEastAsia"/>
          <w:i w:val="0"/>
          <w:caps w:val="0"/>
          <w:color w:val="333333"/>
          <w:spacing w:val="0"/>
          <w:sz w:val="32"/>
          <w:szCs w:val="32"/>
        </w:rPr>
        <w:t>县水利局按照《规程》明确的重要水域划定要求，组织开展了</w:t>
      </w:r>
      <w:r>
        <w:rPr>
          <w:rFonts w:hint="eastAsia" w:asciiTheme="minorEastAsia" w:hAnsiTheme="minorEastAsia" w:eastAsiaTheme="minorEastAsia" w:cstheme="minorEastAsia"/>
          <w:i w:val="0"/>
          <w:caps w:val="0"/>
          <w:color w:val="333333"/>
          <w:spacing w:val="0"/>
          <w:sz w:val="32"/>
          <w:szCs w:val="32"/>
          <w:lang w:eastAsia="zh-CN"/>
        </w:rPr>
        <w:t>平阳</w:t>
      </w:r>
      <w:r>
        <w:rPr>
          <w:rFonts w:hint="eastAsia" w:asciiTheme="minorEastAsia" w:hAnsiTheme="minorEastAsia" w:eastAsiaTheme="minorEastAsia" w:cstheme="minorEastAsia"/>
          <w:i w:val="0"/>
          <w:caps w:val="0"/>
          <w:color w:val="333333"/>
          <w:spacing w:val="0"/>
          <w:sz w:val="32"/>
          <w:szCs w:val="32"/>
        </w:rPr>
        <w:t>县重要水域划定工作，并形成《</w:t>
      </w:r>
      <w:r>
        <w:rPr>
          <w:rFonts w:hint="eastAsia" w:asciiTheme="minorEastAsia" w:hAnsiTheme="minorEastAsia" w:eastAsiaTheme="minorEastAsia" w:cstheme="minorEastAsia"/>
          <w:sz w:val="32"/>
          <w:szCs w:val="32"/>
          <w:lang w:eastAsia="zh-CN"/>
        </w:rPr>
        <w:t>平阳县重要水域划定成果报告</w:t>
      </w:r>
      <w:r>
        <w:rPr>
          <w:rFonts w:hint="eastAsia" w:asciiTheme="minorEastAsia" w:hAnsiTheme="minorEastAsia" w:eastAsiaTheme="minorEastAsia" w:cstheme="minorEastAsia"/>
          <w:sz w:val="32"/>
          <w:szCs w:val="32"/>
          <w:lang w:val="en-US" w:eastAsia="zh-CN"/>
        </w:rPr>
        <w:t>（报批稿）</w:t>
      </w:r>
      <w:r>
        <w:rPr>
          <w:rFonts w:hint="eastAsia" w:asciiTheme="minorEastAsia" w:hAnsiTheme="minorEastAsia" w:eastAsiaTheme="minorEastAsia" w:cstheme="minorEastAsia"/>
          <w:i w:val="0"/>
          <w:caps w:val="0"/>
          <w:color w:val="333333"/>
          <w:spacing w:val="0"/>
          <w:sz w:val="32"/>
          <w:szCs w:val="32"/>
        </w:rPr>
        <w:t>》，主要成果如下：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rPr>
        <w:t>一、饮用水水源保护区内的水域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根据《规程》要求，列入县级以上饮用水水源地名录的饮用水水源和实际</w:t>
      </w:r>
      <w:r>
        <w:rPr>
          <w:rFonts w:hint="eastAsia" w:asciiTheme="minorEastAsia" w:hAnsiTheme="minorEastAsia" w:eastAsiaTheme="minorEastAsia" w:cstheme="minorEastAsia"/>
          <w:color w:val="000000"/>
          <w:kern w:val="0"/>
          <w:sz w:val="32"/>
          <w:szCs w:val="32"/>
          <w:lang w:val="en-US" w:eastAsia="zh-CN" w:bidi="ar"/>
        </w:rPr>
        <w:t>日供水规模200t</w:t>
      </w:r>
      <w:r>
        <w:rPr>
          <w:rFonts w:hint="eastAsia" w:asciiTheme="minorEastAsia" w:hAnsiTheme="minorEastAsia" w:cstheme="minorEastAsia"/>
          <w:color w:val="000000"/>
          <w:kern w:val="0"/>
          <w:sz w:val="32"/>
          <w:szCs w:val="32"/>
          <w:lang w:val="en-US" w:eastAsia="zh-CN" w:bidi="ar"/>
        </w:rPr>
        <w:t>-</w:t>
      </w:r>
      <w:r>
        <w:rPr>
          <w:rFonts w:hint="eastAsia" w:asciiTheme="minorEastAsia" w:hAnsiTheme="minorEastAsia" w:eastAsiaTheme="minorEastAsia" w:cstheme="minorEastAsia"/>
          <w:color w:val="000000"/>
          <w:kern w:val="0"/>
          <w:sz w:val="32"/>
          <w:szCs w:val="32"/>
          <w:lang w:val="en-US" w:eastAsia="zh-CN" w:bidi="ar"/>
        </w:rPr>
        <w:t>1000t的农村饮用水源保护范围内的水域也应划入重要水域，</w:t>
      </w:r>
      <w:r>
        <w:rPr>
          <w:rFonts w:hint="eastAsia" w:asciiTheme="minorEastAsia" w:hAnsiTheme="minorEastAsia" w:eastAsiaTheme="minorEastAsia" w:cstheme="minorEastAsia"/>
          <w:i w:val="0"/>
          <w:caps w:val="0"/>
          <w:color w:val="333333"/>
          <w:spacing w:val="0"/>
          <w:sz w:val="32"/>
          <w:szCs w:val="32"/>
        </w:rPr>
        <w:t>由县</w:t>
      </w:r>
      <w:r>
        <w:rPr>
          <w:rFonts w:hint="eastAsia" w:asciiTheme="minorEastAsia" w:hAnsiTheme="minorEastAsia" w:eastAsiaTheme="minorEastAsia" w:cstheme="minorEastAsia"/>
          <w:i w:val="0"/>
          <w:caps w:val="0"/>
          <w:color w:val="333333"/>
          <w:spacing w:val="0"/>
          <w:sz w:val="32"/>
          <w:szCs w:val="32"/>
          <w:lang w:val="en-US" w:eastAsia="zh-CN"/>
        </w:rPr>
        <w:t>级</w:t>
      </w:r>
      <w:r>
        <w:rPr>
          <w:rFonts w:hint="eastAsia" w:asciiTheme="minorEastAsia" w:hAnsiTheme="minorEastAsia" w:eastAsiaTheme="minorEastAsia" w:cstheme="minorEastAsia"/>
          <w:color w:val="000000"/>
          <w:kern w:val="0"/>
          <w:sz w:val="32"/>
          <w:szCs w:val="32"/>
          <w:lang w:val="en-US" w:eastAsia="zh-CN" w:bidi="ar"/>
        </w:rPr>
        <w:t>公布。平阳县无县级以上饮用水水源地，“千吨万人”饮用水水源地10处，200-1000t农村饮用水水源地</w:t>
      </w:r>
      <w:r>
        <w:rPr>
          <w:rFonts w:hint="default" w:asciiTheme="minorEastAsia" w:hAnsiTheme="minorEastAsia" w:eastAsiaTheme="minorEastAsia" w:cstheme="minorEastAsia"/>
          <w:color w:val="000000"/>
          <w:kern w:val="0"/>
          <w:sz w:val="32"/>
          <w:szCs w:val="32"/>
          <w:lang w:val="en-US" w:eastAsia="zh-CN" w:bidi="ar"/>
        </w:rPr>
        <w:t>58</w:t>
      </w:r>
      <w:r>
        <w:rPr>
          <w:rFonts w:hint="eastAsia" w:asciiTheme="minorEastAsia" w:hAnsiTheme="minorEastAsia" w:eastAsiaTheme="minorEastAsia" w:cstheme="minorEastAsia"/>
          <w:color w:val="000000"/>
          <w:kern w:val="0"/>
          <w:sz w:val="32"/>
          <w:szCs w:val="32"/>
          <w:lang w:val="en-US" w:eastAsia="zh-CN" w:bidi="ar"/>
        </w:rPr>
        <w:t>处，2020年划定保护范围</w:t>
      </w:r>
      <w:r>
        <w:rPr>
          <w:rFonts w:hint="eastAsia" w:asciiTheme="minorEastAsia" w:hAnsiTheme="minorEastAsia" w:eastAsiaTheme="minorEastAsia" w:cstheme="minorEastAsia"/>
          <w:i w:val="0"/>
          <w:caps w:val="0"/>
          <w:color w:val="333333"/>
          <w:spacing w:val="0"/>
          <w:sz w:val="32"/>
          <w:szCs w:val="32"/>
          <w:lang w:val="en-US" w:eastAsia="zh-CN"/>
        </w:rPr>
        <w:t>的水源地43处，以及2016年划定保护范围并且当前仍在取水的水源地15处。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rPr>
        <w:t>二、国家和省级风景名胜区核心景区、省级以上自然保护区内的水域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0"/>
        <w:jc w:val="both"/>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根据《规程》要求，由市级直接管理的国家和省级风景名胜区核心景区及省级以上自然保护区内的水域，由市级人民政府公布，其他由县级人民政府公布。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lang w:val="en-US" w:eastAsia="zh-CN"/>
        </w:rPr>
        <w:t>南雁荡山风景名胜区严格管控区内涉及河道、其他水域两类重要水域，分别为河道 22 条（另有县级河道 1 条，为鳌江（顺溪水库-埭头）， 按骨干河道统计），其他水域 3 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lang w:val="en-US" w:eastAsia="zh-CN"/>
        </w:rPr>
        <w:t>景区内行洪排涝骨干河道、中型及以上水库不参与景区内重要水域统计。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lang w:val="en-US" w:eastAsia="zh-CN"/>
        </w:rPr>
        <w:t xml:space="preserve">南麂列岛国家级海洋自然保护区严格管控区内涉及河道一类重要水域类型，涉及河道 1 条，为大檑溪。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lang w:val="en-US" w:eastAsia="zh-CN"/>
        </w:rPr>
        <w:t>南麂列岛风景名胜区严格管控区内不涉及重要水域。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rPr>
        <w:t>三、其他行洪排涝骨干河道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根据《规程》要求，其他行洪排涝骨干河道划定为重要水域，由县级公布。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eastAsiaTheme="minorEastAsia" w:cstheme="minorEastAsia"/>
          <w:i w:val="0"/>
          <w:caps w:val="0"/>
          <w:color w:val="333333"/>
          <w:spacing w:val="0"/>
          <w:sz w:val="32"/>
          <w:szCs w:val="32"/>
          <w:lang w:val="en-US" w:eastAsia="zh-CN"/>
        </w:rPr>
      </w:pPr>
      <w:r>
        <w:rPr>
          <w:rFonts w:hint="eastAsia" w:asciiTheme="minorEastAsia" w:hAnsiTheme="minorEastAsia" w:eastAsiaTheme="minorEastAsia" w:cstheme="minorEastAsia"/>
          <w:i w:val="0"/>
          <w:caps w:val="0"/>
          <w:color w:val="333333"/>
          <w:spacing w:val="0"/>
          <w:sz w:val="32"/>
          <w:szCs w:val="32"/>
          <w:lang w:val="en-US" w:eastAsia="zh-CN"/>
        </w:rPr>
        <w:t>结合平阳县实际，平阳县包括省级、市级以及其他行洪排涝骨干河道共有29条河道，其中省级河道1条（不做公布），为鳌江（横阳支江-河口）；市级河道5条（不做公布），分别为鳌江干流（埭头~横阳支江汇合口段）、横阳支江（平阳段）、瑞平塘河、沪山内河、萧江塘河，总长 53.06km；县级河道21条，总长度178.20km；其他行洪排涝骨干河道2条，分别为凤巢溪、鹤溪，总长 13.49km。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rPr>
        <w:t>四、总库容10万立方米以上的水库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rPr>
        <w:t>根据《规程》要求，不跨县（市、区）的小（1）型水库和小（2）型水库划定为重要水域，由县级公布。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eastAsiaTheme="minorEastAsia" w:cstheme="minorEastAsia"/>
          <w:i w:val="0"/>
          <w:caps w:val="0"/>
          <w:color w:val="333333"/>
          <w:spacing w:val="0"/>
          <w:sz w:val="32"/>
          <w:szCs w:val="32"/>
          <w:lang w:val="en-US" w:eastAsia="zh-CN"/>
        </w:rPr>
        <w:t>平阳县共计水库 24 座，均划入重要水域，其中中型水库</w:t>
      </w:r>
      <w:r>
        <w:rPr>
          <w:rFonts w:hint="default" w:asciiTheme="minorEastAsia" w:hAnsiTheme="minorEastAsia" w:eastAsiaTheme="minorEastAsia" w:cstheme="minorEastAsia"/>
          <w:i w:val="0"/>
          <w:caps w:val="0"/>
          <w:color w:val="333333"/>
          <w:spacing w:val="0"/>
          <w:sz w:val="32"/>
          <w:szCs w:val="32"/>
          <w:lang w:val="en-US" w:eastAsia="zh-CN"/>
        </w:rPr>
        <w:t>1</w:t>
      </w:r>
      <w:r>
        <w:rPr>
          <w:rFonts w:hint="eastAsia" w:asciiTheme="minorEastAsia" w:hAnsiTheme="minorEastAsia" w:eastAsiaTheme="minorEastAsia" w:cstheme="minorEastAsia"/>
          <w:i w:val="0"/>
          <w:caps w:val="0"/>
          <w:color w:val="333333"/>
          <w:spacing w:val="0"/>
          <w:sz w:val="32"/>
          <w:szCs w:val="32"/>
          <w:lang w:val="en-US" w:eastAsia="zh-CN"/>
        </w:rPr>
        <w:t>座，顺溪水库</w:t>
      </w:r>
      <w:r>
        <w:rPr>
          <w:rFonts w:hint="eastAsia" w:asciiTheme="minorEastAsia" w:hAnsiTheme="minorEastAsia" w:cstheme="minorEastAsia"/>
          <w:i w:val="0"/>
          <w:caps w:val="0"/>
          <w:color w:val="333333"/>
          <w:spacing w:val="0"/>
          <w:sz w:val="32"/>
          <w:szCs w:val="32"/>
          <w:lang w:val="en-US" w:eastAsia="zh-CN"/>
        </w:rPr>
        <w:t>（不公布）</w:t>
      </w:r>
      <w:r>
        <w:rPr>
          <w:rFonts w:hint="eastAsia" w:asciiTheme="minorEastAsia" w:hAnsiTheme="minorEastAsia" w:eastAsiaTheme="minorEastAsia" w:cstheme="minorEastAsia"/>
          <w:i w:val="0"/>
          <w:caps w:val="0"/>
          <w:color w:val="333333"/>
          <w:spacing w:val="0"/>
          <w:sz w:val="32"/>
          <w:szCs w:val="32"/>
          <w:lang w:val="en-US" w:eastAsia="zh-CN"/>
        </w:rPr>
        <w:t xml:space="preserve">，属于市级重要水域，小型水库 </w:t>
      </w:r>
      <w:r>
        <w:rPr>
          <w:rFonts w:hint="default" w:asciiTheme="minorEastAsia" w:hAnsiTheme="minorEastAsia" w:eastAsiaTheme="minorEastAsia" w:cstheme="minorEastAsia"/>
          <w:i w:val="0"/>
          <w:caps w:val="0"/>
          <w:color w:val="333333"/>
          <w:spacing w:val="0"/>
          <w:sz w:val="32"/>
          <w:szCs w:val="32"/>
          <w:lang w:val="en-US" w:eastAsia="zh-CN"/>
        </w:rPr>
        <w:t xml:space="preserve">23 </w:t>
      </w:r>
      <w:r>
        <w:rPr>
          <w:rFonts w:hint="eastAsia" w:asciiTheme="minorEastAsia" w:hAnsiTheme="minorEastAsia" w:eastAsiaTheme="minorEastAsia" w:cstheme="minorEastAsia"/>
          <w:i w:val="0"/>
          <w:caps w:val="0"/>
          <w:color w:val="333333"/>
          <w:spacing w:val="0"/>
          <w:sz w:val="32"/>
          <w:szCs w:val="32"/>
          <w:lang w:val="en-US" w:eastAsia="zh-CN"/>
        </w:rPr>
        <w:t>座，其中白水际水库</w:t>
      </w:r>
      <w:r>
        <w:rPr>
          <w:rFonts w:hint="eastAsia" w:asciiTheme="minorEastAsia" w:hAnsiTheme="minorEastAsia" w:cstheme="minorEastAsia"/>
          <w:i w:val="0"/>
          <w:caps w:val="0"/>
          <w:color w:val="333333"/>
          <w:spacing w:val="0"/>
          <w:sz w:val="32"/>
          <w:szCs w:val="32"/>
          <w:lang w:val="en-US" w:eastAsia="zh-CN"/>
        </w:rPr>
        <w:t>（不公布）</w:t>
      </w:r>
      <w:r>
        <w:rPr>
          <w:rFonts w:hint="eastAsia" w:asciiTheme="minorEastAsia" w:hAnsiTheme="minorEastAsia" w:eastAsiaTheme="minorEastAsia" w:cstheme="minorEastAsia"/>
          <w:i w:val="0"/>
          <w:caps w:val="0"/>
          <w:color w:val="333333"/>
          <w:spacing w:val="0"/>
          <w:sz w:val="32"/>
          <w:szCs w:val="32"/>
          <w:lang w:val="en-US" w:eastAsia="zh-CN"/>
        </w:rPr>
        <w:t xml:space="preserve">为跨县（市、区）的小（一）型小型水库，属于市级重要水域，其他 </w:t>
      </w:r>
      <w:r>
        <w:rPr>
          <w:rFonts w:hint="default" w:asciiTheme="minorEastAsia" w:hAnsiTheme="minorEastAsia" w:eastAsiaTheme="minorEastAsia" w:cstheme="minorEastAsia"/>
          <w:i w:val="0"/>
          <w:caps w:val="0"/>
          <w:color w:val="333333"/>
          <w:spacing w:val="0"/>
          <w:sz w:val="32"/>
          <w:szCs w:val="32"/>
          <w:lang w:val="en-US" w:eastAsia="zh-CN"/>
        </w:rPr>
        <w:t xml:space="preserve">22 </w:t>
      </w:r>
      <w:r>
        <w:rPr>
          <w:rFonts w:hint="eastAsia" w:asciiTheme="minorEastAsia" w:hAnsiTheme="minorEastAsia" w:eastAsiaTheme="minorEastAsia" w:cstheme="minorEastAsia"/>
          <w:i w:val="0"/>
          <w:caps w:val="0"/>
          <w:color w:val="333333"/>
          <w:spacing w:val="0"/>
          <w:sz w:val="32"/>
          <w:szCs w:val="32"/>
          <w:lang w:val="en-US" w:eastAsia="zh-CN"/>
        </w:rPr>
        <w:t>座小型水库属于县级重要水域</w:t>
      </w:r>
      <w:r>
        <w:rPr>
          <w:rFonts w:hint="eastAsia" w:asciiTheme="minorEastAsia" w:hAnsiTheme="minorEastAsia" w:cstheme="minorEastAsia"/>
          <w:i w:val="0"/>
          <w:caps w:val="0"/>
          <w:color w:val="333333"/>
          <w:spacing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lang w:val="en-US" w:eastAsia="zh-CN"/>
        </w:rPr>
      </w:pPr>
      <w:r>
        <w:rPr>
          <w:rFonts w:hint="eastAsia" w:asciiTheme="minorEastAsia" w:hAnsiTheme="minorEastAsia" w:eastAsiaTheme="minorEastAsia" w:cstheme="minorEastAsia"/>
          <w:i w:val="0"/>
          <w:caps w:val="0"/>
          <w:color w:val="333333"/>
          <w:spacing w:val="0"/>
          <w:sz w:val="32"/>
          <w:szCs w:val="32"/>
          <w:lang w:val="en-US" w:eastAsia="zh-CN"/>
        </w:rPr>
        <w:t>经统计分析，平阳县重要水域共计河道102条，水库</w:t>
      </w:r>
      <w:r>
        <w:rPr>
          <w:rFonts w:hint="default" w:asciiTheme="minorEastAsia" w:hAnsiTheme="minorEastAsia" w:eastAsiaTheme="minorEastAsia" w:cstheme="minorEastAsia"/>
          <w:i w:val="0"/>
          <w:caps w:val="0"/>
          <w:color w:val="333333"/>
          <w:spacing w:val="0"/>
          <w:sz w:val="32"/>
          <w:szCs w:val="32"/>
          <w:lang w:val="en-US" w:eastAsia="zh-CN"/>
        </w:rPr>
        <w:t>24</w:t>
      </w:r>
      <w:r>
        <w:rPr>
          <w:rFonts w:hint="eastAsia" w:asciiTheme="minorEastAsia" w:hAnsiTheme="minorEastAsia" w:eastAsiaTheme="minorEastAsia" w:cstheme="minorEastAsia"/>
          <w:i w:val="0"/>
          <w:caps w:val="0"/>
          <w:color w:val="333333"/>
          <w:spacing w:val="0"/>
          <w:sz w:val="32"/>
          <w:szCs w:val="32"/>
          <w:lang w:val="en-US" w:eastAsia="zh-CN"/>
        </w:rPr>
        <w:t>座，山塘</w:t>
      </w:r>
      <w:r>
        <w:rPr>
          <w:rFonts w:hint="default" w:asciiTheme="minorEastAsia" w:hAnsiTheme="minorEastAsia" w:eastAsiaTheme="minorEastAsia" w:cstheme="minorEastAsia"/>
          <w:i w:val="0"/>
          <w:caps w:val="0"/>
          <w:color w:val="333333"/>
          <w:spacing w:val="0"/>
          <w:sz w:val="32"/>
          <w:szCs w:val="32"/>
          <w:lang w:val="en-US" w:eastAsia="zh-CN"/>
        </w:rPr>
        <w:t>2</w:t>
      </w:r>
      <w:r>
        <w:rPr>
          <w:rFonts w:hint="eastAsia" w:asciiTheme="minorEastAsia" w:hAnsiTheme="minorEastAsia" w:eastAsiaTheme="minorEastAsia" w:cstheme="minorEastAsia"/>
          <w:i w:val="0"/>
          <w:caps w:val="0"/>
          <w:color w:val="333333"/>
          <w:spacing w:val="0"/>
          <w:sz w:val="32"/>
          <w:szCs w:val="32"/>
          <w:lang w:val="en-US" w:eastAsia="zh-CN"/>
        </w:rPr>
        <w:t>座，其他水域</w:t>
      </w:r>
      <w:r>
        <w:rPr>
          <w:rFonts w:hint="default" w:asciiTheme="minorEastAsia" w:hAnsiTheme="minorEastAsia" w:eastAsiaTheme="minorEastAsia" w:cstheme="minorEastAsia"/>
          <w:i w:val="0"/>
          <w:caps w:val="0"/>
          <w:color w:val="333333"/>
          <w:spacing w:val="0"/>
          <w:sz w:val="32"/>
          <w:szCs w:val="32"/>
          <w:lang w:val="en-US" w:eastAsia="zh-CN"/>
        </w:rPr>
        <w:t>4</w:t>
      </w:r>
      <w:r>
        <w:rPr>
          <w:rFonts w:hint="eastAsia" w:asciiTheme="minorEastAsia" w:hAnsiTheme="minorEastAsia" w:eastAsiaTheme="minorEastAsia" w:cstheme="minorEastAsia"/>
          <w:i w:val="0"/>
          <w:caps w:val="0"/>
          <w:color w:val="333333"/>
          <w:spacing w:val="0"/>
          <w:sz w:val="32"/>
          <w:szCs w:val="32"/>
          <w:lang w:val="en-US" w:eastAsia="zh-CN"/>
        </w:rPr>
        <w:t>处，总水域面积</w:t>
      </w:r>
      <w:r>
        <w:rPr>
          <w:rFonts w:hint="default" w:asciiTheme="minorEastAsia" w:hAnsiTheme="minorEastAsia" w:eastAsiaTheme="minorEastAsia" w:cstheme="minorEastAsia"/>
          <w:i w:val="0"/>
          <w:caps w:val="0"/>
          <w:color w:val="333333"/>
          <w:spacing w:val="0"/>
          <w:sz w:val="32"/>
          <w:szCs w:val="32"/>
          <w:lang w:val="en-US" w:eastAsia="zh-CN"/>
        </w:rPr>
        <w:t>23.31km</w:t>
      </w:r>
      <w:r>
        <w:rPr>
          <w:rFonts w:hint="default" w:asciiTheme="minorEastAsia" w:hAnsiTheme="minorEastAsia" w:eastAsiaTheme="minorEastAsia" w:cstheme="minorEastAsia"/>
          <w:i w:val="0"/>
          <w:caps w:val="0"/>
          <w:color w:val="333333"/>
          <w:spacing w:val="0"/>
          <w:sz w:val="32"/>
          <w:szCs w:val="32"/>
          <w:vertAlign w:val="superscript"/>
          <w:lang w:val="en-US" w:eastAsia="zh-CN"/>
        </w:rPr>
        <w:t>2</w:t>
      </w:r>
      <w:r>
        <w:rPr>
          <w:rFonts w:hint="eastAsia" w:asciiTheme="minorEastAsia" w:hAnsiTheme="minorEastAsia" w:eastAsiaTheme="minorEastAsia" w:cstheme="minorEastAsia"/>
          <w:i w:val="0"/>
          <w:caps w:val="0"/>
          <w:color w:val="333333"/>
          <w:spacing w:val="0"/>
          <w:sz w:val="32"/>
          <w:szCs w:val="32"/>
          <w:lang w:val="en-US" w:eastAsia="zh-CN"/>
        </w:rPr>
        <w:t>，占全县水域面积约</w:t>
      </w:r>
      <w:r>
        <w:rPr>
          <w:rFonts w:hint="default" w:asciiTheme="minorEastAsia" w:hAnsiTheme="minorEastAsia" w:eastAsiaTheme="minorEastAsia" w:cstheme="minorEastAsia"/>
          <w:i w:val="0"/>
          <w:caps w:val="0"/>
          <w:color w:val="333333"/>
          <w:spacing w:val="0"/>
          <w:sz w:val="32"/>
          <w:szCs w:val="32"/>
          <w:lang w:val="en-US" w:eastAsia="zh-CN"/>
        </w:rPr>
        <w:t>51.57%,</w:t>
      </w:r>
      <w:r>
        <w:rPr>
          <w:rFonts w:hint="eastAsia" w:asciiTheme="minorEastAsia" w:hAnsiTheme="minorEastAsia" w:eastAsiaTheme="minorEastAsia" w:cstheme="minorEastAsia"/>
          <w:i w:val="0"/>
          <w:caps w:val="0"/>
          <w:color w:val="333333"/>
          <w:spacing w:val="0"/>
          <w:sz w:val="32"/>
          <w:szCs w:val="32"/>
          <w:lang w:val="en-US" w:eastAsia="zh-CN"/>
        </w:rPr>
        <w:t>，其中县级重要水域为河道</w:t>
      </w:r>
      <w:r>
        <w:rPr>
          <w:rFonts w:hint="default" w:asciiTheme="minorEastAsia" w:hAnsiTheme="minorEastAsia" w:eastAsiaTheme="minorEastAsia" w:cstheme="minorEastAsia"/>
          <w:i w:val="0"/>
          <w:caps w:val="0"/>
          <w:color w:val="333333"/>
          <w:spacing w:val="0"/>
          <w:sz w:val="32"/>
          <w:szCs w:val="32"/>
          <w:lang w:val="en-US" w:eastAsia="zh-CN"/>
        </w:rPr>
        <w:t>96</w:t>
      </w:r>
      <w:r>
        <w:rPr>
          <w:rFonts w:hint="eastAsia" w:asciiTheme="minorEastAsia" w:hAnsiTheme="minorEastAsia" w:eastAsiaTheme="minorEastAsia" w:cstheme="minorEastAsia"/>
          <w:i w:val="0"/>
          <w:caps w:val="0"/>
          <w:color w:val="333333"/>
          <w:spacing w:val="0"/>
          <w:sz w:val="32"/>
          <w:szCs w:val="32"/>
          <w:lang w:val="en-US" w:eastAsia="zh-CN"/>
        </w:rPr>
        <w:t>条，水库</w:t>
      </w:r>
      <w:r>
        <w:rPr>
          <w:rFonts w:hint="default" w:asciiTheme="minorEastAsia" w:hAnsiTheme="minorEastAsia" w:eastAsiaTheme="minorEastAsia" w:cstheme="minorEastAsia"/>
          <w:i w:val="0"/>
          <w:caps w:val="0"/>
          <w:color w:val="333333"/>
          <w:spacing w:val="0"/>
          <w:sz w:val="32"/>
          <w:szCs w:val="32"/>
          <w:lang w:val="en-US" w:eastAsia="zh-CN"/>
        </w:rPr>
        <w:t>22</w:t>
      </w:r>
      <w:r>
        <w:rPr>
          <w:rFonts w:hint="eastAsia" w:asciiTheme="minorEastAsia" w:hAnsiTheme="minorEastAsia" w:eastAsiaTheme="minorEastAsia" w:cstheme="minorEastAsia"/>
          <w:i w:val="0"/>
          <w:caps w:val="0"/>
          <w:color w:val="333333"/>
          <w:spacing w:val="0"/>
          <w:sz w:val="32"/>
          <w:szCs w:val="32"/>
          <w:lang w:val="en-US" w:eastAsia="zh-CN"/>
        </w:rPr>
        <w:t>座，山塘</w:t>
      </w:r>
      <w:r>
        <w:rPr>
          <w:rFonts w:hint="default" w:asciiTheme="minorEastAsia" w:hAnsiTheme="minorEastAsia" w:eastAsiaTheme="minorEastAsia" w:cstheme="minorEastAsia"/>
          <w:i w:val="0"/>
          <w:caps w:val="0"/>
          <w:color w:val="333333"/>
          <w:spacing w:val="0"/>
          <w:sz w:val="32"/>
          <w:szCs w:val="32"/>
          <w:lang w:val="en-US" w:eastAsia="zh-CN"/>
        </w:rPr>
        <w:t>2</w:t>
      </w:r>
      <w:r>
        <w:rPr>
          <w:rFonts w:hint="eastAsia" w:asciiTheme="minorEastAsia" w:hAnsiTheme="minorEastAsia" w:eastAsiaTheme="minorEastAsia" w:cstheme="minorEastAsia"/>
          <w:i w:val="0"/>
          <w:caps w:val="0"/>
          <w:color w:val="333333"/>
          <w:spacing w:val="0"/>
          <w:sz w:val="32"/>
          <w:szCs w:val="32"/>
          <w:lang w:val="en-US" w:eastAsia="zh-CN"/>
        </w:rPr>
        <w:t>座，其他水域</w:t>
      </w:r>
      <w:r>
        <w:rPr>
          <w:rFonts w:hint="default" w:asciiTheme="minorEastAsia" w:hAnsiTheme="minorEastAsia" w:eastAsiaTheme="minorEastAsia" w:cstheme="minorEastAsia"/>
          <w:i w:val="0"/>
          <w:caps w:val="0"/>
          <w:color w:val="333333"/>
          <w:spacing w:val="0"/>
          <w:sz w:val="32"/>
          <w:szCs w:val="32"/>
          <w:lang w:val="en-US" w:eastAsia="zh-CN"/>
        </w:rPr>
        <w:t>4</w:t>
      </w:r>
      <w:r>
        <w:rPr>
          <w:rFonts w:hint="eastAsia" w:asciiTheme="minorEastAsia" w:hAnsiTheme="minorEastAsia" w:eastAsiaTheme="minorEastAsia" w:cstheme="minorEastAsia"/>
          <w:i w:val="0"/>
          <w:caps w:val="0"/>
          <w:color w:val="333333"/>
          <w:spacing w:val="0"/>
          <w:sz w:val="32"/>
          <w:szCs w:val="32"/>
          <w:lang w:val="en-US" w:eastAsia="zh-CN"/>
        </w:rPr>
        <w:t>处，总水域面积</w:t>
      </w:r>
      <w:r>
        <w:rPr>
          <w:rFonts w:hint="default" w:asciiTheme="minorEastAsia" w:hAnsiTheme="minorEastAsia" w:eastAsiaTheme="minorEastAsia" w:cstheme="minorEastAsia"/>
          <w:i w:val="0"/>
          <w:caps w:val="0"/>
          <w:color w:val="333333"/>
          <w:spacing w:val="0"/>
          <w:sz w:val="32"/>
          <w:szCs w:val="32"/>
          <w:lang w:val="en-US" w:eastAsia="zh-CN"/>
        </w:rPr>
        <w:t>11.59km</w:t>
      </w:r>
      <w:r>
        <w:rPr>
          <w:rFonts w:hint="default" w:asciiTheme="minorEastAsia" w:hAnsiTheme="minorEastAsia" w:eastAsiaTheme="minorEastAsia" w:cstheme="minorEastAsia"/>
          <w:i w:val="0"/>
          <w:caps w:val="0"/>
          <w:color w:val="333333"/>
          <w:spacing w:val="0"/>
          <w:sz w:val="32"/>
          <w:szCs w:val="32"/>
          <w:vertAlign w:val="superscript"/>
          <w:lang w:val="en-US" w:eastAsia="zh-CN"/>
        </w:rPr>
        <w:t>2</w:t>
      </w:r>
      <w:r>
        <w:rPr>
          <w:rFonts w:hint="eastAsia" w:asciiTheme="minorEastAsia" w:hAnsiTheme="minorEastAsia" w:eastAsiaTheme="minorEastAsia" w:cstheme="minorEastAsia"/>
          <w:i w:val="0"/>
          <w:caps w:val="0"/>
          <w:color w:val="333333"/>
          <w:spacing w:val="0"/>
          <w:sz w:val="32"/>
          <w:szCs w:val="32"/>
          <w:lang w:val="en-US" w:eastAsia="zh-CN"/>
        </w:rPr>
        <w:t>，占全县水域面积约</w:t>
      </w:r>
      <w:r>
        <w:rPr>
          <w:rFonts w:hint="default" w:asciiTheme="minorEastAsia" w:hAnsiTheme="minorEastAsia" w:eastAsiaTheme="minorEastAsia" w:cstheme="minorEastAsia"/>
          <w:i w:val="0"/>
          <w:caps w:val="0"/>
          <w:color w:val="333333"/>
          <w:spacing w:val="0"/>
          <w:sz w:val="32"/>
          <w:szCs w:val="32"/>
          <w:lang w:val="en-US" w:eastAsia="zh-CN"/>
        </w:rPr>
        <w:t>25.63%</w:t>
      </w:r>
      <w:r>
        <w:rPr>
          <w:rFonts w:hint="eastAsia" w:asciiTheme="minorEastAsia" w:hAnsiTheme="minorEastAsia" w:eastAsiaTheme="minorEastAsia" w:cstheme="minorEastAsia"/>
          <w:i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heme="minorEastAsia" w:hAnsiTheme="minorEastAsia" w:eastAsiaTheme="minorEastAsia" w:cstheme="minorEastAsia"/>
          <w:i w:val="0"/>
          <w:caps w:val="0"/>
          <w:color w:val="333333"/>
          <w:spacing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A1BCB"/>
    <w:rsid w:val="0FB74B6A"/>
    <w:rsid w:val="17646794"/>
    <w:rsid w:val="5152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2021-06-21T01:39:00Z</dcterms:created>
  <dc:creator>Administrator</dc:creator>
  <cp:lastModifiedBy>轴</cp:lastModifiedBy>
  <dcterms:modified xsi:type="dcterms:W3CDTF">2021-06-24T07:11:30Z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