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600" w:lineRule="exact"/>
        <w:rPr>
          <w:rFonts w:ascii="黑体" w:eastAsia="黑体" w:cs="黑体" w:hint="eastAsia"/>
          <w:bCs/>
          <w:sz w:val="32"/>
          <w:szCs w:val="32"/>
        </w:rPr>
      </w:pPr>
      <w:r>
        <w:rPr>
          <w:rFonts w:ascii="黑体" w:eastAsia="黑体" w:cs="黑体" w:hint="eastAsia"/>
          <w:bCs/>
          <w:sz w:val="32"/>
          <w:szCs w:val="32"/>
        </w:rPr>
        <w:t>附件2</w:t>
      </w:r>
    </w:p>
    <w:p>
      <w:pPr>
        <w:spacing w:line="240" w:lineRule="exact"/>
        <w:rPr>
          <w:rFonts w:hint="eastAsia"/>
          <w:bCs/>
          <w:sz w:val="32"/>
          <w:szCs w:val="32"/>
        </w:rPr>
      </w:pPr>
    </w:p>
    <w:p>
      <w:pPr>
        <w:spacing w:line="600" w:lineRule="exact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平阳县流动人口1000人以上的村居汇总表</w:t>
      </w:r>
    </w:p>
    <w:p>
      <w:pPr>
        <w:spacing w:line="600" w:lineRule="exact"/>
        <w:rPr>
          <w:rFonts w:hint="eastAsia"/>
          <w:sz w:val="44"/>
          <w:szCs w:val="44"/>
        </w:rPr>
      </w:pP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7044"/>
      </w:tblGrid>
      <w:t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乡 镇</w:t>
            </w:r>
          </w:p>
        </w:tc>
        <w:tc>
          <w:tcPr>
            <w:tcW w:w="7044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村  居</w:t>
            </w:r>
          </w:p>
        </w:tc>
      </w:tr>
      <w:t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昆阳镇</w:t>
            </w:r>
          </w:p>
        </w:tc>
        <w:tc>
          <w:tcPr>
            <w:tcW w:w="7044" w:type="dxa"/>
            <w:tcBorders>
              <w:tl2br w:val="nil"/>
              <w:tr2bl w:val="nil"/>
            </w:tcBorders>
          </w:tcPr>
          <w:p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鸣山村、临区村、前宕村、沙岗村、水郭村、兴业社区、童桥村、下里汤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</w:tc>
      </w:tr>
      <w:t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鳌江镇</w:t>
            </w:r>
          </w:p>
        </w:tc>
        <w:tc>
          <w:tcPr>
            <w:tcW w:w="7044" w:type="dxa"/>
            <w:tcBorders>
              <w:tl2br w:val="nil"/>
              <w:tr2bl w:val="nil"/>
            </w:tcBorders>
          </w:tcPr>
          <w:p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五板桥村、务洋村、岳巢村、钱仓村、横店村、玉莲村、西桥村、海城村、兰田村、西塘村、徐家站村、雁门村、三大厂村、岱头村、下埕村、商城社区、孙家</w:t>
            </w:r>
            <w:r>
              <w:rPr>
                <w:rFonts w:ascii="宋体" w:hint="eastAsia"/>
                <w:sz w:val="32"/>
                <w:szCs w:val="32"/>
              </w:rPr>
              <w:t>垟</w:t>
            </w:r>
            <w:r>
              <w:rPr>
                <w:rFonts w:ascii="仿宋_GB2312" w:eastAsia="仿宋_GB2312" w:hint="eastAsia"/>
                <w:sz w:val="32"/>
                <w:szCs w:val="32"/>
              </w:rPr>
              <w:t>村、荆溪村、东江村、种玉村、兴隆社区、下厂村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</w:tc>
      </w:tr>
      <w:t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水头镇</w:t>
            </w:r>
          </w:p>
        </w:tc>
        <w:tc>
          <w:tcPr>
            <w:tcW w:w="7044" w:type="dxa"/>
            <w:tcBorders>
              <w:tl2br w:val="nil"/>
              <w:tr2bl w:val="nil"/>
            </w:tcBorders>
          </w:tcPr>
          <w:p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鸣溪村、麻园村、寺前村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</w:tc>
      </w:tr>
      <w:t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萧江镇</w:t>
            </w:r>
          </w:p>
        </w:tc>
        <w:tc>
          <w:tcPr>
            <w:tcW w:w="7044" w:type="dxa"/>
            <w:tcBorders>
              <w:tl2br w:val="nil"/>
              <w:tr2bl w:val="nil"/>
            </w:tcBorders>
          </w:tcPr>
          <w:p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岱口村、沿河居民区、凤头村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</w:tc>
      </w:tr>
      <w:t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万全镇</w:t>
            </w:r>
          </w:p>
        </w:tc>
        <w:tc>
          <w:tcPr>
            <w:tcW w:w="7044" w:type="dxa"/>
            <w:tcBorders>
              <w:tl2br w:val="nil"/>
              <w:tr2bl w:val="nil"/>
            </w:tcBorders>
          </w:tcPr>
          <w:p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黄</w:t>
            </w:r>
            <w:r>
              <w:rPr>
                <w:rFonts w:ascii="仿宋_GB2312" w:hAnsi="仿宋_GB2312" w:hint="eastAsia"/>
                <w:sz w:val="32"/>
                <w:szCs w:val="32"/>
              </w:rPr>
              <w:t>垟</w:t>
            </w:r>
            <w:r>
              <w:rPr>
                <w:rFonts w:ascii="仿宋_GB2312" w:eastAsia="仿宋_GB2312" w:hint="eastAsia"/>
                <w:sz w:val="32"/>
                <w:szCs w:val="32"/>
              </w:rPr>
              <w:t>村、第一农场三作区、陈交大村、郑三村、章桥村、第一农场四作区、倪</w:t>
            </w:r>
            <w:r>
              <w:rPr>
                <w:rFonts w:ascii="仿宋_GB2312" w:hAnsi="仿宋_GB2312" w:hint="eastAsia"/>
                <w:sz w:val="32"/>
                <w:szCs w:val="32"/>
              </w:rPr>
              <w:t>垟</w:t>
            </w:r>
            <w:r>
              <w:rPr>
                <w:rFonts w:ascii="仿宋_GB2312" w:eastAsia="仿宋_GB2312" w:hint="eastAsia"/>
                <w:sz w:val="32"/>
                <w:szCs w:val="32"/>
              </w:rPr>
              <w:t>村、第一农场一作区、张阁村、孙楼村、第一农场二作区、古农村、宋桥村、万全镇集体户、下桥村、第一农场、</w:t>
            </w:r>
            <w:r>
              <w:rPr>
                <w:rFonts w:eastAsia="仿宋_GB2312" w:hint="eastAsia"/>
                <w:sz w:val="32"/>
                <w:szCs w:val="32"/>
              </w:rPr>
              <w:t> </w:t>
            </w:r>
            <w:r>
              <w:rPr>
                <w:rFonts w:ascii="仿宋_GB2312" w:eastAsia="仿宋_GB2312" w:hint="eastAsia"/>
                <w:sz w:val="32"/>
                <w:szCs w:val="32"/>
              </w:rPr>
              <w:t>郑二村、古渔村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</w:tc>
      </w:tr>
      <w:t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海西镇</w:t>
            </w:r>
          </w:p>
        </w:tc>
        <w:tc>
          <w:tcPr>
            <w:tcW w:w="7044" w:type="dxa"/>
            <w:tcBorders>
              <w:tl2br w:val="nil"/>
              <w:tr2bl w:val="nil"/>
            </w:tcBorders>
          </w:tcPr>
          <w:p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海涂农场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</w:tc>
      </w:tr>
    </w:tbl>
    <w:p/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1</Pages>
  <Words>17</Words>
  <Characters>20</Characters>
  <Lines>1</Lines>
  <Paragraphs>0</Paragraphs>
  <CharactersWithSpaces>20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1</cp:revision>
  <dcterms:created xsi:type="dcterms:W3CDTF">2018-12-14T03:04:05Z</dcterms:created>
  <dcterms:modified xsi:type="dcterms:W3CDTF">2018-12-14T03:05:13Z</dcterms:modified>
</cp:coreProperties>
</file>