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273050</wp:posOffset>
                </wp:positionV>
                <wp:extent cx="6267450" cy="1186815"/>
                <wp:effectExtent l="4445" t="4445" r="14605" b="8890"/>
                <wp:wrapSquare wrapText="bothSides"/>
                <wp:docPr id="2" name="文本框 2"/>
                <wp:cNvGraphicFramePr/>
                <a:graphic xmlns:a="http://schemas.openxmlformats.org/drawingml/2006/main">
                  <a:graphicData uri="http://schemas.microsoft.com/office/word/2010/wordprocessingShape">
                    <wps:wsp>
                      <wps:cNvSpPr txBox="1"/>
                      <wps:spPr>
                        <a:xfrm>
                          <a:off x="0" y="0"/>
                          <a:ext cx="6267450" cy="11868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640" w:lineRule="exact"/>
                              <w:rPr>
                                <w:rFonts w:ascii="仿宋_GB2312" w:eastAsia="仿宋_GB2312"/>
                                <w:b/>
                                <w:bCs/>
                                <w:color w:val="FF0000"/>
                                <w:spacing w:val="-56"/>
                                <w:sz w:val="100"/>
                                <w:szCs w:val="100"/>
                              </w:rPr>
                            </w:pPr>
                          </w:p>
                          <w:p>
                            <w:pPr>
                              <w:spacing w:line="1000" w:lineRule="exact"/>
                              <w:rPr>
                                <w:rFonts w:hint="eastAsia"/>
                              </w:rPr>
                            </w:pPr>
                          </w:p>
                        </w:txbxContent>
                      </wps:txbx>
                      <wps:bodyPr upright="1"/>
                    </wps:wsp>
                  </a:graphicData>
                </a:graphic>
              </wp:anchor>
            </w:drawing>
          </mc:Choice>
          <mc:Fallback>
            <w:pict>
              <v:shape id="_x0000_s1026" o:spid="_x0000_s1026" o:spt="202" type="#_x0000_t202" style="position:absolute;left:0pt;margin-left:-22.5pt;margin-top:21.5pt;height:93.45pt;width:493.5pt;mso-wrap-distance-bottom:0pt;mso-wrap-distance-left:9pt;mso-wrap-distance-right:9pt;mso-wrap-distance-top:0pt;z-index:251658240;mso-width-relative:page;mso-height-relative:page;" fillcolor="#FFFFFF" filled="t" stroked="t" coordsize="21600,21600" o:gfxdata="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zoqfZAAAACgEAAA8AAAAAAAAAAQAgAAAAIgAAAGRycy9kb3ducmV2LnhtbFBLAQIUABQAAAAI&#10;AIdO4kCOwB6W7AEAAOkDAAAOAAAAAAAAAAEAIAAAACgBAABkcnMvZTJvRG9jLnhtbFBLBQYAAAAA&#10;BgAGAFkBAACGBQAAAAA=&#10;">
                <v:fill on="t" focussize="0,0"/>
                <v:stroke color="#FFFFFF" joinstyle="miter"/>
                <v:imagedata o:title=""/>
                <o:lock v:ext="edit" aspectratio="f"/>
                <v:textbox>
                  <w:txbxContent>
                    <w:p>
                      <w:pPr>
                        <w:spacing w:line="640" w:lineRule="exact"/>
                        <w:rPr>
                          <w:rFonts w:ascii="仿宋_GB2312" w:eastAsia="仿宋_GB2312"/>
                          <w:b/>
                          <w:bCs/>
                          <w:color w:val="FF0000"/>
                          <w:spacing w:val="-56"/>
                          <w:sz w:val="100"/>
                          <w:szCs w:val="100"/>
                        </w:rPr>
                      </w:pPr>
                    </w:p>
                    <w:p>
                      <w:pPr>
                        <w:spacing w:line="1000" w:lineRule="exact"/>
                        <w:rPr>
                          <w:rFonts w:hint="eastAsia"/>
                        </w:rPr>
                      </w:pPr>
                    </w:p>
                  </w:txbxContent>
                </v:textbox>
                <w10:wrap type="square"/>
              </v:shape>
            </w:pict>
          </mc:Fallback>
        </mc:AlternateContent>
      </w:r>
    </w:p>
    <w:p>
      <w:pPr>
        <w:spacing w:line="640" w:lineRule="exact"/>
        <w:ind w:firstLine="160" w:firstLineChars="50"/>
        <w:jc w:val="center"/>
        <w:rPr>
          <w:rFonts w:hint="eastAsia" w:ascii="仿宋_GB2312" w:eastAsia="仿宋_GB2312"/>
          <w:sz w:val="28"/>
          <w:szCs w:val="28"/>
        </w:rPr>
      </w:pPr>
      <w:r>
        <w:rPr>
          <w:rFonts w:hint="eastAsia" w:ascii="仿宋_GB2312" w:hAnsi="宋体" w:eastAsia="仿宋_GB2312" w:cs="仿宋_GB2312"/>
          <w:sz w:val="32"/>
          <w:szCs w:val="32"/>
        </w:rPr>
        <w:t>平教师发〔2018〕</w:t>
      </w:r>
      <w:r>
        <w:rPr>
          <w:rFonts w:hint="eastAsia" w:ascii="仿宋_GB2312" w:hAnsi="宋体" w:eastAsia="仿宋_GB2312" w:cs="仿宋_GB2312"/>
          <w:sz w:val="32"/>
          <w:szCs w:val="32"/>
          <w:lang w:val="en-US" w:eastAsia="zh-CN"/>
        </w:rPr>
        <w:t>216</w:t>
      </w:r>
      <w:r>
        <w:rPr>
          <w:rFonts w:hint="eastAsia" w:ascii="仿宋_GB2312" w:hAnsi="宋体" w:eastAsia="仿宋_GB2312" w:cs="仿宋_GB2312"/>
          <w:sz w:val="32"/>
          <w:szCs w:val="32"/>
        </w:rPr>
        <w:t>号</w:t>
      </w:r>
    </w:p>
    <w:p>
      <w:pPr>
        <w:spacing w:line="640" w:lineRule="exact"/>
        <w:jc w:val="right"/>
        <w:rPr>
          <w:rFonts w:hint="eastAsia" w:ascii="仿宋_GB2312" w:eastAsia="仿宋_GB2312"/>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平阳县教师发展中心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lang w:val="en-US" w:eastAsia="zh-CN"/>
        </w:rPr>
        <w:t>关于举行2018年平阳县高中信息技术命题专题培训班第二次活动暨县李传丰名师工作室第三次活动的通知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b w:val="0"/>
          <w:i w:val="0"/>
          <w:caps w:val="0"/>
          <w:color w:val="000000"/>
          <w:spacing w:val="0"/>
          <w:sz w:val="21"/>
          <w:szCs w:val="21"/>
          <w:u w:val="no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仿宋_GB2312" w:hAnsi="仿宋_GB2312" w:eastAsia="仿宋_GB2312" w:cs="仿宋_GB2312"/>
          <w:b w:val="0"/>
          <w:i w:val="0"/>
          <w:caps w:val="0"/>
          <w:color w:val="000000"/>
          <w:spacing w:val="0"/>
          <w:sz w:val="32"/>
          <w:szCs w:val="32"/>
          <w:u w:val="none"/>
          <w:lang w:val="en-US" w:eastAsia="zh-CN"/>
        </w:rPr>
      </w:pPr>
      <w:r>
        <w:rPr>
          <w:rFonts w:hint="eastAsia" w:ascii="仿宋_GB2312" w:hAnsi="仿宋_GB2312" w:eastAsia="仿宋_GB2312" w:cs="仿宋_GB2312"/>
          <w:b w:val="0"/>
          <w:i w:val="0"/>
          <w:caps w:val="0"/>
          <w:color w:val="000000"/>
          <w:spacing w:val="0"/>
          <w:sz w:val="32"/>
          <w:szCs w:val="32"/>
          <w:u w:val="none"/>
          <w:lang w:val="en-US" w:eastAsia="zh-CN"/>
        </w:rPr>
        <w:t>各高中：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b w:val="0"/>
          <w:i w:val="0"/>
          <w:caps w:val="0"/>
          <w:color w:val="000000"/>
          <w:spacing w:val="0"/>
          <w:sz w:val="32"/>
          <w:szCs w:val="32"/>
          <w:u w:val="none"/>
          <w:lang w:val="en-US" w:eastAsia="zh-CN"/>
        </w:rPr>
      </w:pPr>
      <w:r>
        <w:rPr>
          <w:rFonts w:hint="eastAsia" w:ascii="仿宋_GB2312" w:hAnsi="仿宋_GB2312" w:eastAsia="仿宋_GB2312" w:cs="仿宋_GB2312"/>
          <w:b w:val="0"/>
          <w:i w:val="0"/>
          <w:caps w:val="0"/>
          <w:color w:val="000000"/>
          <w:spacing w:val="0"/>
          <w:sz w:val="32"/>
          <w:szCs w:val="32"/>
          <w:u w:val="none"/>
          <w:lang w:val="en-US" w:eastAsia="zh-CN"/>
        </w:rPr>
        <w:t>为了进一步学习有关高中新一轮课改相关内容，探讨新高考命题方向，总结和交流课堂教学经验，提升我县高中信息技术课堂质量，同时加强学科队伍建设，发挥名师工作室在教学中的引领作用，经研究，决定举行2018年平阳县高中信息技术命题专题培训班第二次活动暨县李传丰名师工作室第三次活动。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000000"/>
          <w:spacing w:val="0"/>
          <w:sz w:val="32"/>
          <w:szCs w:val="32"/>
          <w:u w:val="none"/>
        </w:rPr>
        <w:t>一、时间地点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u w:val="none"/>
        </w:rPr>
        <w:t>1.时间：201</w:t>
      </w:r>
      <w:r>
        <w:rPr>
          <w:rFonts w:hint="eastAsia" w:ascii="仿宋_GB2312" w:hAnsi="仿宋_GB2312" w:eastAsia="仿宋_GB2312" w:cs="仿宋_GB2312"/>
          <w:b w:val="0"/>
          <w:i w:val="0"/>
          <w:caps w:val="0"/>
          <w:color w:val="000000"/>
          <w:spacing w:val="0"/>
          <w:sz w:val="32"/>
          <w:szCs w:val="32"/>
          <w:u w:val="none"/>
          <w:lang w:val="en-US" w:eastAsia="zh-CN"/>
        </w:rPr>
        <w:t>8</w:t>
      </w:r>
      <w:r>
        <w:rPr>
          <w:rFonts w:hint="eastAsia" w:ascii="仿宋_GB2312" w:hAnsi="仿宋_GB2312" w:eastAsia="仿宋_GB2312" w:cs="仿宋_GB2312"/>
          <w:b w:val="0"/>
          <w:i w:val="0"/>
          <w:caps w:val="0"/>
          <w:color w:val="000000"/>
          <w:spacing w:val="0"/>
          <w:sz w:val="32"/>
          <w:szCs w:val="32"/>
          <w:u w:val="none"/>
        </w:rPr>
        <w:t>年</w:t>
      </w:r>
      <w:r>
        <w:rPr>
          <w:rFonts w:hint="eastAsia" w:ascii="仿宋_GB2312" w:hAnsi="仿宋_GB2312" w:eastAsia="仿宋_GB2312" w:cs="仿宋_GB2312"/>
          <w:b w:val="0"/>
          <w:i w:val="0"/>
          <w:caps w:val="0"/>
          <w:color w:val="000000"/>
          <w:spacing w:val="0"/>
          <w:sz w:val="32"/>
          <w:szCs w:val="32"/>
          <w:u w:val="none"/>
          <w:lang w:val="en-US" w:eastAsia="zh-CN"/>
        </w:rPr>
        <w:t>6</w:t>
      </w:r>
      <w:r>
        <w:rPr>
          <w:rFonts w:hint="eastAsia" w:ascii="仿宋_GB2312" w:hAnsi="仿宋_GB2312" w:eastAsia="仿宋_GB2312" w:cs="仿宋_GB2312"/>
          <w:b w:val="0"/>
          <w:i w:val="0"/>
          <w:caps w:val="0"/>
          <w:color w:val="000000"/>
          <w:spacing w:val="0"/>
          <w:sz w:val="32"/>
          <w:szCs w:val="32"/>
          <w:u w:val="none"/>
        </w:rPr>
        <w:t>月1</w:t>
      </w:r>
      <w:r>
        <w:rPr>
          <w:rFonts w:hint="eastAsia" w:ascii="仿宋_GB2312" w:hAnsi="仿宋_GB2312" w:eastAsia="仿宋_GB2312" w:cs="仿宋_GB2312"/>
          <w:b w:val="0"/>
          <w:i w:val="0"/>
          <w:caps w:val="0"/>
          <w:color w:val="000000"/>
          <w:spacing w:val="0"/>
          <w:sz w:val="32"/>
          <w:szCs w:val="32"/>
          <w:u w:val="none"/>
          <w:lang w:val="en-US" w:eastAsia="zh-CN"/>
        </w:rPr>
        <w:t>4</w:t>
      </w:r>
      <w:r>
        <w:rPr>
          <w:rFonts w:hint="eastAsia" w:ascii="仿宋_GB2312" w:hAnsi="仿宋_GB2312" w:eastAsia="仿宋_GB2312" w:cs="仿宋_GB2312"/>
          <w:b w:val="0"/>
          <w:i w:val="0"/>
          <w:caps w:val="0"/>
          <w:color w:val="000000"/>
          <w:spacing w:val="0"/>
          <w:sz w:val="32"/>
          <w:szCs w:val="32"/>
          <w:u w:val="none"/>
        </w:rPr>
        <w:t>日（星期</w:t>
      </w:r>
      <w:r>
        <w:rPr>
          <w:rFonts w:hint="eastAsia" w:ascii="仿宋_GB2312" w:hAnsi="仿宋_GB2312" w:eastAsia="仿宋_GB2312" w:cs="仿宋_GB2312"/>
          <w:b w:val="0"/>
          <w:i w:val="0"/>
          <w:caps w:val="0"/>
          <w:color w:val="000000"/>
          <w:spacing w:val="0"/>
          <w:sz w:val="32"/>
          <w:szCs w:val="32"/>
          <w:u w:val="none"/>
          <w:lang w:eastAsia="zh-CN"/>
        </w:rPr>
        <w:t>四</w:t>
      </w:r>
      <w:r>
        <w:rPr>
          <w:rFonts w:hint="eastAsia" w:ascii="仿宋_GB2312" w:hAnsi="仿宋_GB2312" w:eastAsia="仿宋_GB2312" w:cs="仿宋_GB2312"/>
          <w:b w:val="0"/>
          <w:i w:val="0"/>
          <w:caps w:val="0"/>
          <w:color w:val="000000"/>
          <w:spacing w:val="0"/>
          <w:sz w:val="32"/>
          <w:szCs w:val="32"/>
          <w:u w:val="none"/>
        </w:rPr>
        <w:t>），上午</w:t>
      </w:r>
      <w:r>
        <w:rPr>
          <w:rFonts w:hint="eastAsia" w:ascii="仿宋_GB2312" w:hAnsi="仿宋_GB2312" w:eastAsia="仿宋_GB2312" w:cs="仿宋_GB2312"/>
          <w:b w:val="0"/>
          <w:i w:val="0"/>
          <w:caps w:val="0"/>
          <w:color w:val="000000"/>
          <w:spacing w:val="0"/>
          <w:sz w:val="32"/>
          <w:szCs w:val="32"/>
          <w:u w:val="none"/>
          <w:lang w:val="en-US" w:eastAsia="zh-CN"/>
        </w:rPr>
        <w:t>9：10分</w:t>
      </w:r>
      <w:r>
        <w:rPr>
          <w:rFonts w:hint="eastAsia" w:ascii="仿宋_GB2312" w:hAnsi="仿宋_GB2312" w:eastAsia="仿宋_GB2312" w:cs="仿宋_GB2312"/>
          <w:b w:val="0"/>
          <w:i w:val="0"/>
          <w:caps w:val="0"/>
          <w:color w:val="000000"/>
          <w:spacing w:val="0"/>
          <w:sz w:val="32"/>
          <w:szCs w:val="32"/>
          <w:u w:val="none"/>
        </w:rPr>
        <w:t>之前报到，</w:t>
      </w:r>
      <w:r>
        <w:rPr>
          <w:rFonts w:hint="eastAsia" w:ascii="仿宋_GB2312" w:hAnsi="仿宋_GB2312" w:eastAsia="仿宋_GB2312" w:cs="仿宋_GB2312"/>
          <w:b w:val="0"/>
          <w:i w:val="0"/>
          <w:caps w:val="0"/>
          <w:color w:val="000000"/>
          <w:spacing w:val="0"/>
          <w:sz w:val="32"/>
          <w:szCs w:val="32"/>
          <w:u w:val="none"/>
          <w:lang w:val="en-US" w:eastAsia="zh-CN"/>
        </w:rPr>
        <w:t>9:20</w:t>
      </w:r>
      <w:r>
        <w:rPr>
          <w:rFonts w:hint="eastAsia" w:ascii="仿宋_GB2312" w:hAnsi="仿宋_GB2312" w:eastAsia="仿宋_GB2312" w:cs="仿宋_GB2312"/>
          <w:b w:val="0"/>
          <w:i w:val="0"/>
          <w:caps w:val="0"/>
          <w:color w:val="000000"/>
          <w:spacing w:val="0"/>
          <w:sz w:val="32"/>
          <w:szCs w:val="32"/>
          <w:u w:val="none"/>
        </w:rPr>
        <w:t>活动开始，活动时间一天</w:t>
      </w:r>
      <w:r>
        <w:rPr>
          <w:rFonts w:hint="eastAsia" w:ascii="仿宋_GB2312" w:hAnsi="仿宋_GB2312" w:eastAsia="仿宋_GB2312" w:cs="仿宋_GB2312"/>
          <w:b w:val="0"/>
          <w:i w:val="0"/>
          <w:caps w:val="0"/>
          <w:color w:val="000000"/>
          <w:spacing w:val="0"/>
          <w:sz w:val="32"/>
          <w:szCs w:val="32"/>
          <w:u w:val="no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u w:val="none"/>
        </w:rPr>
        <w:t>2.地点：</w:t>
      </w:r>
      <w:r>
        <w:rPr>
          <w:rFonts w:hint="eastAsia" w:ascii="仿宋_GB2312" w:hAnsi="仿宋_GB2312" w:eastAsia="仿宋_GB2312" w:cs="仿宋_GB2312"/>
          <w:b w:val="0"/>
          <w:i w:val="0"/>
          <w:caps w:val="0"/>
          <w:color w:val="000000"/>
          <w:spacing w:val="0"/>
          <w:sz w:val="32"/>
          <w:szCs w:val="32"/>
          <w:u w:val="none"/>
          <w:lang w:eastAsia="zh-CN"/>
        </w:rPr>
        <w:t>浙江省平阳县第三中学</w:t>
      </w:r>
      <w:r>
        <w:rPr>
          <w:rFonts w:hint="eastAsia" w:ascii="仿宋_GB2312" w:hAnsi="仿宋_GB2312" w:eastAsia="仿宋_GB2312" w:cs="仿宋_GB2312"/>
          <w:b w:val="0"/>
          <w:i w:val="0"/>
          <w:caps w:val="0"/>
          <w:color w:val="000000"/>
          <w:spacing w:val="0"/>
          <w:sz w:val="32"/>
          <w:szCs w:val="32"/>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000000"/>
          <w:spacing w:val="0"/>
          <w:sz w:val="32"/>
          <w:szCs w:val="32"/>
          <w:u w:val="none"/>
        </w:rPr>
        <w:t>二、参加对象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lang w:eastAsia="zh-CN"/>
        </w:rPr>
        <w:t>平阳县高中信息技术命题培训班全体成员、</w:t>
      </w:r>
      <w:r>
        <w:rPr>
          <w:rFonts w:hint="eastAsia" w:ascii="仿宋_GB2312" w:hAnsi="仿宋_GB2312" w:eastAsia="仿宋_GB2312" w:cs="仿宋_GB2312"/>
          <w:b w:val="0"/>
          <w:i w:val="0"/>
          <w:caps w:val="0"/>
          <w:color w:val="000000"/>
          <w:spacing w:val="0"/>
          <w:sz w:val="32"/>
          <w:szCs w:val="32"/>
          <w:u w:val="none"/>
        </w:rPr>
        <w:t>平阳</w:t>
      </w:r>
      <w:r>
        <w:rPr>
          <w:rFonts w:hint="eastAsia" w:ascii="仿宋_GB2312" w:hAnsi="仿宋_GB2312" w:eastAsia="仿宋_GB2312" w:cs="仿宋_GB2312"/>
          <w:b w:val="0"/>
          <w:i w:val="0"/>
          <w:caps w:val="0"/>
          <w:color w:val="000000"/>
          <w:spacing w:val="0"/>
          <w:sz w:val="32"/>
          <w:szCs w:val="32"/>
          <w:u w:val="none"/>
          <w:lang w:eastAsia="zh-CN"/>
        </w:rPr>
        <w:t>县</w:t>
      </w:r>
      <w:r>
        <w:rPr>
          <w:rFonts w:hint="eastAsia" w:ascii="仿宋_GB2312" w:hAnsi="仿宋_GB2312" w:eastAsia="仿宋_GB2312" w:cs="仿宋_GB2312"/>
          <w:b w:val="0"/>
          <w:i w:val="0"/>
          <w:caps w:val="0"/>
          <w:color w:val="000000"/>
          <w:spacing w:val="0"/>
          <w:sz w:val="32"/>
          <w:szCs w:val="32"/>
          <w:u w:val="none"/>
        </w:rPr>
        <w:t>全体</w:t>
      </w:r>
      <w:r>
        <w:rPr>
          <w:rFonts w:hint="eastAsia" w:ascii="仿宋_GB2312" w:hAnsi="仿宋_GB2312" w:eastAsia="仿宋_GB2312" w:cs="仿宋_GB2312"/>
          <w:b w:val="0"/>
          <w:i w:val="0"/>
          <w:caps w:val="0"/>
          <w:color w:val="000000"/>
          <w:spacing w:val="0"/>
          <w:sz w:val="32"/>
          <w:szCs w:val="32"/>
          <w:u w:val="none"/>
          <w:lang w:eastAsia="zh-CN"/>
        </w:rPr>
        <w:t>高中</w:t>
      </w:r>
      <w:r>
        <w:rPr>
          <w:rFonts w:hint="eastAsia" w:ascii="仿宋_GB2312" w:hAnsi="仿宋_GB2312" w:eastAsia="仿宋_GB2312" w:cs="仿宋_GB2312"/>
          <w:b w:val="0"/>
          <w:i w:val="0"/>
          <w:caps w:val="0"/>
          <w:color w:val="000000"/>
          <w:spacing w:val="0"/>
          <w:sz w:val="32"/>
          <w:szCs w:val="32"/>
          <w:u w:val="none"/>
        </w:rPr>
        <w:t>信息技术教师</w:t>
      </w:r>
      <w:r>
        <w:rPr>
          <w:rFonts w:hint="eastAsia" w:ascii="仿宋_GB2312" w:hAnsi="仿宋_GB2312" w:eastAsia="仿宋_GB2312" w:cs="仿宋_GB2312"/>
          <w:b w:val="0"/>
          <w:i w:val="0"/>
          <w:caps w:val="0"/>
          <w:color w:val="000000"/>
          <w:spacing w:val="0"/>
          <w:sz w:val="32"/>
          <w:szCs w:val="32"/>
          <w:u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rPr>
          <w:rStyle w:val="6"/>
          <w:rFonts w:hint="eastAsia" w:ascii="仿宋_GB2312" w:hAnsi="仿宋_GB2312" w:eastAsia="仿宋_GB2312" w:cs="仿宋_GB2312"/>
          <w:i w:val="0"/>
          <w:caps w:val="0"/>
          <w:color w:val="000000"/>
          <w:spacing w:val="0"/>
          <w:sz w:val="32"/>
          <w:szCs w:val="32"/>
          <w:u w:val="none"/>
        </w:rPr>
      </w:pPr>
      <w:r>
        <w:rPr>
          <w:rStyle w:val="6"/>
          <w:rFonts w:hint="eastAsia" w:ascii="仿宋_GB2312" w:hAnsi="仿宋_GB2312" w:eastAsia="仿宋_GB2312" w:cs="仿宋_GB2312"/>
          <w:i w:val="0"/>
          <w:caps w:val="0"/>
          <w:color w:val="000000"/>
          <w:spacing w:val="0"/>
          <w:sz w:val="32"/>
          <w:szCs w:val="32"/>
          <w:u w:val="none"/>
        </w:rPr>
        <w:t>三、活动内容</w:t>
      </w:r>
    </w:p>
    <w:tbl>
      <w:tblPr>
        <w:tblStyle w:val="9"/>
        <w:tblW w:w="94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4"/>
        <w:gridCol w:w="2909"/>
        <w:gridCol w:w="3299"/>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1" w:hRule="atLeast"/>
        </w:trPr>
        <w:tc>
          <w:tcPr>
            <w:tcW w:w="974" w:type="dxa"/>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午别</w:t>
            </w:r>
          </w:p>
        </w:tc>
        <w:tc>
          <w:tcPr>
            <w:tcW w:w="2909" w:type="dxa"/>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授课者</w:t>
            </w:r>
          </w:p>
        </w:tc>
        <w:tc>
          <w:tcPr>
            <w:tcW w:w="3299" w:type="dxa"/>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课 题</w:t>
            </w:r>
          </w:p>
        </w:tc>
        <w:tc>
          <w:tcPr>
            <w:tcW w:w="2220" w:type="dxa"/>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时 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上午</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马必威</w:t>
            </w:r>
          </w:p>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（平阳中学）</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《信息的安全和保护》</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9</w:t>
            </w:r>
            <w:r>
              <w:rPr>
                <w:rStyle w:val="11"/>
                <w:rFonts w:hint="eastAsia" w:asciiTheme="minorEastAsia" w:hAnsiTheme="minorEastAsia" w:eastAsiaTheme="minorEastAsia" w:cstheme="minorEastAsia"/>
                <w:b w:val="0"/>
                <w:bCs w:val="0"/>
                <w:lang w:val="en-US" w:eastAsia="zh-CN" w:bidi="ar"/>
              </w:rPr>
              <w:t>:</w:t>
            </w:r>
            <w:r>
              <w:rPr>
                <w:rFonts w:hint="eastAsia" w:asciiTheme="minorEastAsia" w:hAnsiTheme="minorEastAsia" w:eastAsiaTheme="minorEastAsia" w:cstheme="minorEastAsia"/>
                <w:b w:val="0"/>
                <w:bCs w:val="0"/>
                <w:i w:val="0"/>
                <w:color w:val="000000"/>
                <w:kern w:val="0"/>
                <w:sz w:val="24"/>
                <w:szCs w:val="24"/>
                <w:u w:val="none"/>
                <w:lang w:val="en-US" w:eastAsia="zh-CN" w:bidi="ar"/>
              </w:rPr>
              <w:t>20</w:t>
            </w:r>
            <w:r>
              <w:rPr>
                <w:rStyle w:val="11"/>
                <w:rFonts w:hint="eastAsia" w:asciiTheme="minorEastAsia" w:hAnsiTheme="minorEastAsia" w:eastAsiaTheme="minorEastAsia" w:cstheme="minorEastAsia"/>
                <w:b w:val="0"/>
                <w:bCs w:val="0"/>
                <w:lang w:val="en-US" w:eastAsia="zh-CN" w:bidi="ar"/>
              </w:rPr>
              <w:t>—</w:t>
            </w:r>
            <w:r>
              <w:rPr>
                <w:rFonts w:hint="eastAsia" w:asciiTheme="minorEastAsia" w:hAnsiTheme="minorEastAsia" w:eastAsiaTheme="minorEastAsia" w:cstheme="minorEastAsia"/>
                <w:b w:val="0"/>
                <w:bCs w:val="0"/>
                <w:i w:val="0"/>
                <w:color w:val="000000"/>
                <w:kern w:val="0"/>
                <w:sz w:val="24"/>
                <w:szCs w:val="24"/>
                <w:u w:val="none"/>
                <w:lang w:val="en-US" w:eastAsia="zh-CN" w:bidi="ar"/>
              </w:rPr>
              <w:t>10</w:t>
            </w:r>
            <w:r>
              <w:rPr>
                <w:rStyle w:val="11"/>
                <w:rFonts w:hint="eastAsia" w:asciiTheme="minorEastAsia" w:hAnsiTheme="minorEastAsia" w:eastAsiaTheme="minorEastAsia" w:cstheme="minorEastAsia"/>
                <w:b w:val="0"/>
                <w:bCs w:val="0"/>
                <w:lang w:val="en-US" w:eastAsia="zh-CN" w:bidi="ar"/>
              </w:rPr>
              <w:t>:</w:t>
            </w:r>
            <w:r>
              <w:rPr>
                <w:rFonts w:hint="eastAsia" w:asciiTheme="minorEastAsia" w:hAnsiTheme="minorEastAsia" w:eastAsiaTheme="minorEastAsia" w:cstheme="minorEastAsia"/>
                <w:b w:val="0"/>
                <w:bCs w:val="0"/>
                <w:i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黄淑芳</w:t>
            </w:r>
            <w:r>
              <w:rPr>
                <w:rFonts w:hint="eastAsia" w:asciiTheme="minorEastAsia" w:hAnsiTheme="minorEastAsia" w:eastAsiaTheme="minorEastAsia" w:cstheme="minorEastAsia"/>
                <w:b w:val="0"/>
                <w:bCs w:val="0"/>
                <w:i w:val="0"/>
                <w:color w:val="000000"/>
                <w:kern w:val="0"/>
                <w:sz w:val="24"/>
                <w:szCs w:val="24"/>
                <w:u w:val="none"/>
                <w:lang w:val="en-US" w:eastAsia="zh-CN" w:bidi="ar"/>
              </w:rPr>
              <w:br w:type="textWrapping"/>
            </w:r>
            <w:r>
              <w:rPr>
                <w:rFonts w:hint="eastAsia" w:asciiTheme="minorEastAsia" w:hAnsiTheme="minorEastAsia" w:eastAsiaTheme="minorEastAsia" w:cstheme="minorEastAsia"/>
                <w:b w:val="0"/>
                <w:bCs w:val="0"/>
                <w:i w:val="0"/>
                <w:color w:val="000000"/>
                <w:kern w:val="0"/>
                <w:sz w:val="24"/>
                <w:szCs w:val="24"/>
                <w:u w:val="none"/>
                <w:lang w:val="en-US" w:eastAsia="zh-CN" w:bidi="ar"/>
              </w:rPr>
              <w:t>（平阳二中）</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w:t>
            </w:r>
            <w:r>
              <w:rPr>
                <w:rFonts w:hint="eastAsia" w:asciiTheme="minorEastAsia" w:hAnsiTheme="minorEastAsia" w:cstheme="minorEastAsia"/>
                <w:b w:val="0"/>
                <w:bCs w:val="0"/>
                <w:i w:val="0"/>
                <w:color w:val="000000"/>
                <w:kern w:val="0"/>
                <w:sz w:val="24"/>
                <w:szCs w:val="24"/>
                <w:u w:val="none"/>
                <w:lang w:val="en-US" w:eastAsia="zh-CN" w:bidi="ar"/>
              </w:rPr>
              <w:t>数据库系统</w:t>
            </w:r>
            <w:r>
              <w:rPr>
                <w:rFonts w:hint="eastAsia" w:asciiTheme="minorEastAsia" w:hAnsiTheme="minorEastAsia" w:eastAsiaTheme="minorEastAsia" w:cstheme="minorEastAsia"/>
                <w:b w:val="0"/>
                <w:bCs w:val="0"/>
                <w:i w:val="0"/>
                <w:color w:val="000000"/>
                <w:kern w:val="0"/>
                <w:sz w:val="24"/>
                <w:szCs w:val="24"/>
                <w:u w:val="none"/>
                <w:lang w:val="en-US" w:eastAsia="zh-CN" w:bidi="ar"/>
              </w:rPr>
              <w:t>》</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10</w:t>
            </w:r>
            <w:r>
              <w:rPr>
                <w:rStyle w:val="11"/>
                <w:rFonts w:hint="eastAsia" w:asciiTheme="minorEastAsia" w:hAnsiTheme="minorEastAsia" w:eastAsiaTheme="minorEastAsia" w:cstheme="minorEastAsia"/>
                <w:b w:val="0"/>
                <w:bCs w:val="0"/>
                <w:lang w:val="en-US" w:eastAsia="zh-CN" w:bidi="ar"/>
              </w:rPr>
              <w:t>:10—</w:t>
            </w:r>
            <w:r>
              <w:rPr>
                <w:rFonts w:hint="eastAsia" w:asciiTheme="minorEastAsia" w:hAnsiTheme="minorEastAsia" w:eastAsiaTheme="minorEastAsia" w:cstheme="minorEastAsia"/>
                <w:b w:val="0"/>
                <w:bCs w:val="0"/>
                <w:i w:val="0"/>
                <w:color w:val="000000"/>
                <w:kern w:val="0"/>
                <w:sz w:val="24"/>
                <w:szCs w:val="24"/>
                <w:u w:val="none"/>
                <w:lang w:val="en-US" w:eastAsia="zh-CN" w:bidi="ar"/>
              </w:rPr>
              <w:t>10</w:t>
            </w:r>
            <w:r>
              <w:rPr>
                <w:rStyle w:val="11"/>
                <w:rFonts w:hint="eastAsia" w:asciiTheme="minorEastAsia" w:hAnsiTheme="minorEastAsia" w:eastAsiaTheme="minorEastAsia" w:cstheme="minorEastAsia"/>
                <w:b w:val="0"/>
                <w:bCs w:val="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color w:val="000000"/>
                <w:sz w:val="24"/>
                <w:szCs w:val="24"/>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李传丰</w:t>
            </w:r>
            <w:r>
              <w:rPr>
                <w:rFonts w:hint="eastAsia" w:asciiTheme="minorEastAsia" w:hAnsiTheme="minorEastAsia" w:eastAsiaTheme="minorEastAsia" w:cstheme="minorEastAsia"/>
                <w:b w:val="0"/>
                <w:bCs w:val="0"/>
                <w:i w:val="0"/>
                <w:color w:val="000000"/>
                <w:kern w:val="0"/>
                <w:sz w:val="24"/>
                <w:szCs w:val="24"/>
                <w:u w:val="none"/>
                <w:lang w:val="en-US" w:eastAsia="zh-CN" w:bidi="ar"/>
              </w:rPr>
              <w:br w:type="textWrapping"/>
            </w:r>
            <w:r>
              <w:rPr>
                <w:rFonts w:hint="eastAsia" w:asciiTheme="minorEastAsia" w:hAnsiTheme="minorEastAsia" w:eastAsiaTheme="minorEastAsia" w:cstheme="minorEastAsia"/>
                <w:b w:val="0"/>
                <w:bCs w:val="0"/>
                <w:i w:val="0"/>
                <w:color w:val="000000"/>
                <w:kern w:val="0"/>
                <w:sz w:val="24"/>
                <w:szCs w:val="24"/>
                <w:u w:val="none"/>
                <w:lang w:val="en-US" w:eastAsia="zh-CN" w:bidi="ar"/>
              </w:rPr>
              <w:t>（平阳三中）</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《数据库系统》</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11</w:t>
            </w:r>
            <w:r>
              <w:rPr>
                <w:rStyle w:val="11"/>
                <w:rFonts w:hint="eastAsia" w:asciiTheme="minorEastAsia" w:hAnsiTheme="minorEastAsia" w:eastAsiaTheme="minorEastAsia" w:cstheme="minorEastAsia"/>
                <w:b w:val="0"/>
                <w:bCs w:val="0"/>
                <w:lang w:val="en-US" w:eastAsia="zh-CN" w:bidi="ar"/>
              </w:rPr>
              <w:t>:00—1</w:t>
            </w:r>
            <w:r>
              <w:rPr>
                <w:rFonts w:hint="eastAsia" w:asciiTheme="minorEastAsia" w:hAnsiTheme="minorEastAsia" w:eastAsiaTheme="minorEastAsia" w:cstheme="minorEastAsia"/>
                <w:b w:val="0"/>
                <w:bCs w:val="0"/>
                <w:i w:val="0"/>
                <w:color w:val="000000"/>
                <w:kern w:val="0"/>
                <w:sz w:val="24"/>
                <w:szCs w:val="24"/>
                <w:u w:val="none"/>
                <w:lang w:val="en-US" w:eastAsia="zh-CN" w:bidi="ar"/>
              </w:rPr>
              <w:t>1</w:t>
            </w:r>
            <w:r>
              <w:rPr>
                <w:rStyle w:val="11"/>
                <w:rFonts w:hint="eastAsia" w:asciiTheme="minorEastAsia" w:hAnsiTheme="minorEastAsia" w:eastAsiaTheme="minorEastAsia" w:cstheme="minorEastAsia"/>
                <w:b w:val="0"/>
                <w:bCs w:val="0"/>
                <w:lang w:val="en-US" w:eastAsia="zh-CN" w:bidi="ar"/>
              </w:rPr>
              <w:t>:</w:t>
            </w:r>
            <w:r>
              <w:rPr>
                <w:rFonts w:hint="eastAsia" w:asciiTheme="minorEastAsia" w:hAnsiTheme="minorEastAsia" w:eastAsiaTheme="minorEastAsia" w:cstheme="minorEastAsia"/>
                <w:b w:val="0"/>
                <w:bCs w:val="0"/>
                <w:i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下午</w:t>
            </w:r>
          </w:p>
        </w:tc>
        <w:tc>
          <w:tcPr>
            <w:tcW w:w="2909" w:type="dxa"/>
            <w:tcBorders>
              <w:top w:val="single" w:color="000000" w:sz="4" w:space="0"/>
              <w:left w:val="single" w:color="000000" w:sz="4" w:space="0"/>
              <w:bottom w:val="single" w:color="000000" w:sz="4" w:space="0"/>
              <w:right w:val="single" w:color="000000" w:sz="4" w:space="0"/>
            </w:tcBorders>
            <w:shd w:val="clear" w:color="auto" w:fill="FBD4B4" w:themeFill="accent6" w:themeFillTint="66"/>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主讲人</w:t>
            </w:r>
          </w:p>
        </w:tc>
        <w:tc>
          <w:tcPr>
            <w:tcW w:w="3299" w:type="dxa"/>
            <w:tcBorders>
              <w:top w:val="single" w:color="000000" w:sz="4" w:space="0"/>
              <w:left w:val="single" w:color="000000" w:sz="4" w:space="0"/>
              <w:bottom w:val="single" w:color="000000" w:sz="4" w:space="0"/>
              <w:right w:val="single" w:color="000000" w:sz="4" w:space="0"/>
            </w:tcBorders>
            <w:shd w:val="clear" w:color="auto" w:fill="FBD4B4" w:themeFill="accent6" w:themeFillTint="66"/>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活动内容</w:t>
            </w:r>
          </w:p>
        </w:tc>
        <w:tc>
          <w:tcPr>
            <w:tcW w:w="2220" w:type="dxa"/>
            <w:tcBorders>
              <w:top w:val="single" w:color="000000" w:sz="4" w:space="0"/>
              <w:left w:val="single" w:color="000000" w:sz="4" w:space="0"/>
              <w:bottom w:val="single" w:color="000000" w:sz="4" w:space="0"/>
              <w:right w:val="single" w:color="000000" w:sz="4" w:space="0"/>
            </w:tcBorders>
            <w:shd w:val="clear" w:color="auto" w:fill="FBD4B4" w:themeFill="accent6" w:themeFillTint="66"/>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trPr>
        <w:tc>
          <w:tcPr>
            <w:tcW w:w="97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夏正仁</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（温州市教师教育院）</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课堂教学点评</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12:30—</w:t>
            </w:r>
            <w:r>
              <w:rPr>
                <w:rStyle w:val="11"/>
                <w:rFonts w:eastAsia="宋体"/>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夏正仁</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（温州市教师教育院</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专题讲座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《基于学科核心素养的</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命题思考》</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3</w:t>
            </w:r>
            <w:r>
              <w:rPr>
                <w:rStyle w:val="11"/>
                <w:rFonts w:eastAsia="宋体"/>
                <w:lang w:val="en-US" w:eastAsia="zh-CN" w:bidi="ar"/>
              </w:rPr>
              <w:t>:</w:t>
            </w:r>
            <w:r>
              <w:rPr>
                <w:rFonts w:hint="eastAsia" w:ascii="宋体" w:hAnsi="宋体" w:eastAsia="宋体" w:cs="宋体"/>
                <w:i w:val="0"/>
                <w:color w:val="000000"/>
                <w:kern w:val="0"/>
                <w:sz w:val="24"/>
                <w:szCs w:val="24"/>
                <w:u w:val="none"/>
                <w:lang w:val="en-US" w:eastAsia="zh-CN" w:bidi="ar"/>
              </w:rPr>
              <w:t>0</w:t>
            </w:r>
            <w:r>
              <w:rPr>
                <w:rStyle w:val="11"/>
                <w:rFonts w:eastAsia="宋体"/>
                <w:lang w:val="en-US" w:eastAsia="zh-CN" w:bidi="ar"/>
              </w:rPr>
              <w:t>0</w:t>
            </w:r>
            <w:r>
              <w:rPr>
                <w:rFonts w:hint="eastAsia" w:ascii="宋体" w:hAnsi="宋体" w:eastAsia="宋体" w:cs="宋体"/>
                <w:i w:val="0"/>
                <w:color w:val="000000"/>
                <w:kern w:val="0"/>
                <w:sz w:val="24"/>
                <w:szCs w:val="24"/>
                <w:u w:val="none"/>
                <w:lang w:val="en-US" w:eastAsia="zh-CN" w:bidi="ar"/>
              </w:rPr>
              <w:t>—15</w:t>
            </w:r>
            <w:r>
              <w:rPr>
                <w:rStyle w:val="11"/>
                <w:rFonts w:eastAsia="宋体"/>
                <w:lang w:val="en-US" w:eastAsia="zh-CN" w:bidi="ar"/>
              </w:rPr>
              <w:t>:</w:t>
            </w:r>
            <w:r>
              <w:rPr>
                <w:rFonts w:hint="eastAsia" w:ascii="宋体" w:hAnsi="宋体" w:eastAsia="宋体" w:cs="宋体"/>
                <w:i w:val="0"/>
                <w:color w:val="000000"/>
                <w:kern w:val="0"/>
                <w:sz w:val="24"/>
                <w:szCs w:val="24"/>
                <w:u w:val="none"/>
                <w:lang w:val="en-US" w:eastAsia="zh-CN" w:bidi="ar"/>
              </w:rPr>
              <w:t>0</w:t>
            </w:r>
            <w:r>
              <w:rPr>
                <w:rStyle w:val="11"/>
                <w:rFonts w:eastAsia="宋体"/>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trPr>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雷</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鸣</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（平阳县教师发展中心）</w:t>
            </w:r>
          </w:p>
        </w:tc>
        <w:tc>
          <w:tcPr>
            <w:tcW w:w="3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现场微命题评比活动</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5</w:t>
            </w:r>
            <w:r>
              <w:rPr>
                <w:rStyle w:val="11"/>
                <w:rFonts w:eastAsia="宋体"/>
                <w:lang w:val="en-US" w:eastAsia="zh-CN" w:bidi="ar"/>
              </w:rPr>
              <w:t>:</w:t>
            </w:r>
            <w:r>
              <w:rPr>
                <w:rFonts w:hint="eastAsia" w:ascii="宋体" w:hAnsi="宋体" w:eastAsia="宋体" w:cs="宋体"/>
                <w:i w:val="0"/>
                <w:color w:val="000000"/>
                <w:kern w:val="0"/>
                <w:sz w:val="24"/>
                <w:szCs w:val="24"/>
                <w:u w:val="none"/>
                <w:lang w:val="en-US" w:eastAsia="zh-CN" w:bidi="ar"/>
              </w:rPr>
              <w:t>0</w:t>
            </w:r>
            <w:r>
              <w:rPr>
                <w:rStyle w:val="11"/>
                <w:rFonts w:eastAsia="宋体"/>
                <w:lang w:val="en-US" w:eastAsia="zh-CN" w:bidi="ar"/>
              </w:rPr>
              <w:t>0</w:t>
            </w:r>
            <w:r>
              <w:rPr>
                <w:rFonts w:hint="eastAsia" w:ascii="宋体" w:hAnsi="宋体" w:eastAsia="宋体" w:cs="宋体"/>
                <w:i w:val="0"/>
                <w:color w:val="000000"/>
                <w:kern w:val="0"/>
                <w:sz w:val="24"/>
                <w:szCs w:val="24"/>
                <w:u w:val="none"/>
                <w:lang w:val="en-US" w:eastAsia="zh-CN" w:bidi="ar"/>
              </w:rPr>
              <w:t>—16</w:t>
            </w:r>
            <w:r>
              <w:rPr>
                <w:rStyle w:val="11"/>
                <w:rFonts w:eastAsia="宋体"/>
                <w:lang w:val="en-US" w:eastAsia="zh-CN" w:bidi="ar"/>
              </w:rPr>
              <w:t>:</w:t>
            </w:r>
            <w:r>
              <w:rPr>
                <w:rFonts w:hint="eastAsia" w:ascii="宋体" w:hAnsi="宋体" w:eastAsia="宋体" w:cs="宋体"/>
                <w:i w:val="0"/>
                <w:color w:val="000000"/>
                <w:kern w:val="0"/>
                <w:sz w:val="24"/>
                <w:szCs w:val="24"/>
                <w:u w:val="none"/>
                <w:lang w:val="en-US" w:eastAsia="zh-CN" w:bidi="ar"/>
              </w:rPr>
              <w:t>0</w:t>
            </w:r>
            <w:r>
              <w:rPr>
                <w:rStyle w:val="11"/>
                <w:rFonts w:eastAsia="宋体"/>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0" w:hRule="atLeast"/>
        </w:trPr>
        <w:tc>
          <w:tcPr>
            <w:tcW w:w="94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w:t>
            </w:r>
          </w:p>
          <w:p>
            <w:pPr>
              <w:keepNext w:val="0"/>
              <w:keepLines w:val="0"/>
              <w:widowControl/>
              <w:numPr>
                <w:ilvl w:val="0"/>
                <w:numId w:val="1"/>
              </w:numPr>
              <w:suppressLineNumbers w:val="0"/>
              <w:tabs>
                <w:tab w:val="left" w:pos="640"/>
                <w:tab w:val="clear" w:pos="312"/>
              </w:tabs>
              <w:ind w:left="420" w:leftChars="20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现场微命题评比将评比出县一、二、三等奖若干名。</w:t>
            </w:r>
          </w:p>
          <w:p>
            <w:pPr>
              <w:keepNext w:val="0"/>
              <w:keepLines w:val="0"/>
              <w:widowControl/>
              <w:numPr>
                <w:ilvl w:val="0"/>
                <w:numId w:val="1"/>
              </w:numPr>
              <w:suppressLineNumbers w:val="0"/>
              <w:tabs>
                <w:tab w:val="left" w:pos="640"/>
                <w:tab w:val="clear" w:pos="312"/>
              </w:tabs>
              <w:ind w:left="420" w:leftChars="20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本次活动授课及专题发言的老师均为高级教师。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pPr>
      <w:r>
        <w:rPr>
          <w:rStyle w:val="6"/>
          <w:rFonts w:hint="default" w:ascii="仿宋_GB2312" w:hAnsi="宋体" w:eastAsia="仿宋_GB2312" w:cs="仿宋_GB2312"/>
          <w:i w:val="0"/>
          <w:caps w:val="0"/>
          <w:color w:val="000000"/>
          <w:spacing w:val="0"/>
          <w:sz w:val="31"/>
          <w:szCs w:val="31"/>
          <w:u w:val="none"/>
        </w:rPr>
        <w:t>四、其它事项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jc w:val="both"/>
      </w:pPr>
      <w:r>
        <w:rPr>
          <w:rFonts w:hint="default" w:ascii="仿宋_GB2312" w:hAnsi="宋体" w:eastAsia="仿宋_GB2312" w:cs="仿宋_GB2312"/>
          <w:b w:val="0"/>
          <w:i w:val="0"/>
          <w:caps w:val="0"/>
          <w:color w:val="000000"/>
          <w:spacing w:val="0"/>
          <w:sz w:val="31"/>
          <w:szCs w:val="31"/>
          <w:u w:val="none"/>
        </w:rPr>
        <w:t>参加活动的教师差旅费回原单位报销。</w:t>
      </w:r>
    </w:p>
    <w:p>
      <w:pPr>
        <w:spacing w:line="600" w:lineRule="exact"/>
        <w:ind w:firstLine="640" w:firstLineChars="200"/>
        <w:rPr>
          <w:rFonts w:hint="eastAsia" w:ascii="仿宋_GB2312" w:eastAsia="仿宋_GB2312"/>
          <w:sz w:val="32"/>
          <w:szCs w:val="32"/>
        </w:rPr>
      </w:pPr>
    </w:p>
    <w:p>
      <w:pPr>
        <w:jc w:val="center"/>
        <w:rPr>
          <w:rFonts w:hint="eastAsia" w:ascii="仿宋_GB2312" w:hAnsi="仿宋_GB2312" w:eastAsia="仿宋_GB2312" w:cs="仿宋_GB2312"/>
          <w:sz w:val="32"/>
          <w:szCs w:val="32"/>
          <w:lang w:val="en-US" w:eastAsia="zh-CN"/>
        </w:rPr>
      </w:pPr>
      <w:r>
        <w:rPr>
          <w:rFonts w:hint="eastAsia"/>
          <w:sz w:val="30"/>
          <w:szCs w:val="30"/>
          <w:lang w:val="en-US" w:eastAsia="zh-CN"/>
        </w:rPr>
        <w:t xml:space="preserve">                              </w:t>
      </w:r>
      <w:r>
        <w:rPr>
          <w:rFonts w:hint="eastAsia" w:ascii="仿宋_GB2312" w:hAnsi="仿宋_GB2312" w:eastAsia="仿宋_GB2312" w:cs="仿宋_GB2312"/>
          <w:sz w:val="32"/>
          <w:szCs w:val="32"/>
          <w:lang w:val="en-US" w:eastAsia="zh-CN"/>
        </w:rPr>
        <w:t xml:space="preserve"> 2018年6月8日</w:t>
      </w:r>
    </w:p>
    <w:sectPr>
      <w:pgSz w:w="11906" w:h="16838"/>
      <w:pgMar w:top="1440" w:right="1576"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EC8F"/>
    <w:multiLevelType w:val="singleLevel"/>
    <w:tmpl w:val="7F31EC8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DF"/>
    <w:rsid w:val="00BA57DF"/>
    <w:rsid w:val="00E65A6E"/>
    <w:rsid w:val="02451DF7"/>
    <w:rsid w:val="025578D8"/>
    <w:rsid w:val="02963DE7"/>
    <w:rsid w:val="035C2896"/>
    <w:rsid w:val="03F04BF4"/>
    <w:rsid w:val="05C658B9"/>
    <w:rsid w:val="06AD15B8"/>
    <w:rsid w:val="07416953"/>
    <w:rsid w:val="07876339"/>
    <w:rsid w:val="091C4FD0"/>
    <w:rsid w:val="0DBF27C0"/>
    <w:rsid w:val="0F4A7B48"/>
    <w:rsid w:val="0F5648A2"/>
    <w:rsid w:val="11AC64BC"/>
    <w:rsid w:val="120A3991"/>
    <w:rsid w:val="132720DF"/>
    <w:rsid w:val="14631AC9"/>
    <w:rsid w:val="15146051"/>
    <w:rsid w:val="15531A71"/>
    <w:rsid w:val="16FF3751"/>
    <w:rsid w:val="19322032"/>
    <w:rsid w:val="195624D1"/>
    <w:rsid w:val="19715DB8"/>
    <w:rsid w:val="1C4F2121"/>
    <w:rsid w:val="1CB5462B"/>
    <w:rsid w:val="20DA5F33"/>
    <w:rsid w:val="247B578F"/>
    <w:rsid w:val="25167945"/>
    <w:rsid w:val="254F749E"/>
    <w:rsid w:val="258C2E2C"/>
    <w:rsid w:val="263A7F0C"/>
    <w:rsid w:val="26BF4C4C"/>
    <w:rsid w:val="273F5F9F"/>
    <w:rsid w:val="28C61D93"/>
    <w:rsid w:val="29281A3C"/>
    <w:rsid w:val="29626583"/>
    <w:rsid w:val="29ED293E"/>
    <w:rsid w:val="29F26544"/>
    <w:rsid w:val="2B16768C"/>
    <w:rsid w:val="2E0827CE"/>
    <w:rsid w:val="2E844C15"/>
    <w:rsid w:val="2F9F0264"/>
    <w:rsid w:val="2FDA3767"/>
    <w:rsid w:val="30733F12"/>
    <w:rsid w:val="30EB2A4D"/>
    <w:rsid w:val="35AC4B52"/>
    <w:rsid w:val="35C572EB"/>
    <w:rsid w:val="372F4492"/>
    <w:rsid w:val="37A97DA4"/>
    <w:rsid w:val="37D2631C"/>
    <w:rsid w:val="38942F8D"/>
    <w:rsid w:val="38F55FAC"/>
    <w:rsid w:val="3AF72086"/>
    <w:rsid w:val="3D4F3441"/>
    <w:rsid w:val="3DB27471"/>
    <w:rsid w:val="3E8D2D50"/>
    <w:rsid w:val="3ED0522F"/>
    <w:rsid w:val="40A00DC8"/>
    <w:rsid w:val="41143BAE"/>
    <w:rsid w:val="41CA2F47"/>
    <w:rsid w:val="434F7078"/>
    <w:rsid w:val="4459161E"/>
    <w:rsid w:val="45856E98"/>
    <w:rsid w:val="45A70856"/>
    <w:rsid w:val="46782083"/>
    <w:rsid w:val="46F56580"/>
    <w:rsid w:val="498057F3"/>
    <w:rsid w:val="4C182144"/>
    <w:rsid w:val="4C2839CD"/>
    <w:rsid w:val="4CAE1754"/>
    <w:rsid w:val="4E0A157D"/>
    <w:rsid w:val="50E27B9F"/>
    <w:rsid w:val="52C7239C"/>
    <w:rsid w:val="54035C38"/>
    <w:rsid w:val="54551ECE"/>
    <w:rsid w:val="598B69AF"/>
    <w:rsid w:val="5A0351E9"/>
    <w:rsid w:val="5EB9022B"/>
    <w:rsid w:val="5FF96325"/>
    <w:rsid w:val="60D841BC"/>
    <w:rsid w:val="6122136B"/>
    <w:rsid w:val="6327647F"/>
    <w:rsid w:val="63541D11"/>
    <w:rsid w:val="63783E9E"/>
    <w:rsid w:val="64E75334"/>
    <w:rsid w:val="65FD7D6B"/>
    <w:rsid w:val="68750C3A"/>
    <w:rsid w:val="6E247262"/>
    <w:rsid w:val="6E2A294E"/>
    <w:rsid w:val="6E981DA0"/>
    <w:rsid w:val="6F577108"/>
    <w:rsid w:val="736771FE"/>
    <w:rsid w:val="73ED5E0E"/>
    <w:rsid w:val="74934805"/>
    <w:rsid w:val="75A238AC"/>
    <w:rsid w:val="76766E88"/>
    <w:rsid w:val="78300765"/>
    <w:rsid w:val="78832835"/>
    <w:rsid w:val="78D65AA6"/>
    <w:rsid w:val="7B850C25"/>
    <w:rsid w:val="7D7C16CD"/>
    <w:rsid w:val="7FA1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link w:val="5"/>
    <w:semiHidden/>
    <w:unhideWhenUsed/>
    <w:qFormat/>
    <w:uiPriority w:val="1"/>
    <w:rPr>
      <w:rFonts w:ascii="仿宋_GB2312" w:hAnsi="宋体" w:eastAsia="仿宋_GB2312" w:cs="仿宋_GB2312"/>
      <w:b/>
      <w:bCs/>
      <w:kern w:val="0"/>
      <w:sz w:val="32"/>
      <w:szCs w:val="32"/>
    </w:rPr>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_Style 17"/>
    <w:basedOn w:val="1"/>
    <w:link w:val="4"/>
    <w:qFormat/>
    <w:uiPriority w:val="0"/>
    <w:pPr>
      <w:widowControl/>
      <w:jc w:val="left"/>
    </w:pPr>
    <w:rPr>
      <w:rFonts w:ascii="仿宋_GB2312" w:hAnsi="宋体" w:eastAsia="仿宋_GB2312" w:cs="仿宋_GB2312"/>
      <w:b/>
      <w:bCs/>
      <w:kern w:val="0"/>
      <w:sz w:val="32"/>
      <w:szCs w:val="32"/>
    </w:rPr>
  </w:style>
  <w:style w:type="character" w:styleId="6">
    <w:name w:val="Strong"/>
    <w:basedOn w:val="4"/>
    <w:qFormat/>
    <w:uiPriority w:val="0"/>
  </w:style>
  <w:style w:type="character" w:styleId="7">
    <w:name w:val="page number"/>
    <w:basedOn w:val="4"/>
    <w:qFormat/>
    <w:uiPriority w:val="0"/>
  </w:style>
  <w:style w:type="character" w:styleId="8">
    <w:name w:val="Hyperlink"/>
    <w:basedOn w:val="4"/>
    <w:qFormat/>
    <w:uiPriority w:val="0"/>
    <w:rPr>
      <w:color w:val="000066"/>
      <w:sz w:val="18"/>
      <w:szCs w:val="18"/>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2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30</Words>
  <Characters>176</Characters>
  <Lines>1</Lines>
  <Paragraphs>1</Paragraphs>
  <TotalTime>4</TotalTime>
  <ScaleCrop>false</ScaleCrop>
  <LinksUpToDate>false</LinksUpToDate>
  <CharactersWithSpaces>205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2018-05-14T13:41:00Z</dcterms:created>
  <dc:creator>User</dc:creator>
  <cp:lastModifiedBy>｛80※后｝</cp:lastModifiedBy>
  <cp:lastPrinted>2018-06-11T02:22:13Z</cp:lastPrinted>
  <dcterms:modified xsi:type="dcterms:W3CDTF">2018-06-11T02:23:43Z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