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83" w:rsidRPr="00604583" w:rsidRDefault="00604583" w:rsidP="00604583">
      <w:pPr>
        <w:jc w:val="center"/>
        <w:rPr>
          <w:rFonts w:ascii="黑体" w:eastAsia="黑体" w:hAnsi="黑体"/>
          <w:kern w:val="0"/>
          <w:sz w:val="44"/>
          <w:szCs w:val="44"/>
        </w:rPr>
      </w:pPr>
      <w:r w:rsidRPr="00EF1DED">
        <w:rPr>
          <w:rFonts w:ascii="Arial" w:hAnsi="Arial" w:cs="Arial"/>
          <w:kern w:val="0"/>
          <w:sz w:val="24"/>
        </w:rPr>
        <w:t>《</w:t>
      </w:r>
      <w:r w:rsidRPr="00604583">
        <w:rPr>
          <w:rFonts w:ascii="Arial" w:hAnsi="Arial" w:cs="Arial" w:hint="eastAsia"/>
          <w:kern w:val="0"/>
          <w:sz w:val="24"/>
        </w:rPr>
        <w:t>平阳县人民政府办公室</w:t>
      </w:r>
      <w:r w:rsidRPr="00604583">
        <w:rPr>
          <w:rFonts w:ascii="Arial" w:hAnsi="Arial" w:cs="Arial"/>
          <w:kern w:val="0"/>
          <w:sz w:val="24"/>
        </w:rPr>
        <w:t>关于调整专利补助</w:t>
      </w:r>
      <w:r w:rsidRPr="00604583">
        <w:rPr>
          <w:rFonts w:ascii="Arial" w:hAnsi="Arial" w:cs="Arial" w:hint="eastAsia"/>
          <w:kern w:val="0"/>
          <w:sz w:val="24"/>
        </w:rPr>
        <w:t>奖励政策</w:t>
      </w:r>
      <w:r w:rsidRPr="00604583">
        <w:rPr>
          <w:rFonts w:ascii="Arial" w:hAnsi="Arial" w:cs="Arial"/>
          <w:kern w:val="0"/>
          <w:sz w:val="24"/>
        </w:rPr>
        <w:t>的通知</w:t>
      </w:r>
      <w:r w:rsidRPr="00EF1DED">
        <w:rPr>
          <w:rFonts w:ascii="Arial" w:hAnsi="Arial" w:cs="Arial"/>
          <w:kern w:val="0"/>
          <w:sz w:val="24"/>
        </w:rPr>
        <w:t>(</w:t>
      </w:r>
      <w:r w:rsidRPr="00EF1DED">
        <w:rPr>
          <w:rFonts w:ascii="Arial" w:hAnsi="Arial" w:cs="Arial"/>
          <w:kern w:val="0"/>
          <w:sz w:val="24"/>
        </w:rPr>
        <w:t>送审稿</w:t>
      </w:r>
      <w:r w:rsidRPr="00EF1DED">
        <w:rPr>
          <w:rFonts w:ascii="Arial" w:hAnsi="Arial" w:cs="Arial"/>
          <w:kern w:val="0"/>
          <w:sz w:val="24"/>
        </w:rPr>
        <w:t>)</w:t>
      </w:r>
      <w:r w:rsidRPr="00EF1DED">
        <w:rPr>
          <w:rFonts w:ascii="Arial" w:hAnsi="Arial" w:cs="Arial"/>
          <w:kern w:val="0"/>
          <w:sz w:val="24"/>
        </w:rPr>
        <w:t>》网上征求意见</w:t>
      </w:r>
    </w:p>
    <w:p w:rsidR="00604583" w:rsidRPr="00EF1DED" w:rsidRDefault="00604583" w:rsidP="00604583">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为广泛听取意见，现将《</w:t>
      </w:r>
      <w:r w:rsidRPr="00604583">
        <w:rPr>
          <w:rFonts w:ascii="Arial" w:hAnsi="Arial" w:cs="Arial" w:hint="eastAsia"/>
          <w:kern w:val="0"/>
          <w:sz w:val="24"/>
        </w:rPr>
        <w:t>平阳县人民政府办公室</w:t>
      </w:r>
      <w:r w:rsidRPr="00604583">
        <w:rPr>
          <w:rFonts w:ascii="Arial" w:hAnsi="Arial" w:cs="Arial"/>
          <w:kern w:val="0"/>
          <w:sz w:val="24"/>
        </w:rPr>
        <w:t>关于调整专利补助</w:t>
      </w:r>
      <w:r w:rsidRPr="00604583">
        <w:rPr>
          <w:rFonts w:ascii="Arial" w:hAnsi="Arial" w:cs="Arial" w:hint="eastAsia"/>
          <w:kern w:val="0"/>
          <w:sz w:val="24"/>
        </w:rPr>
        <w:t>奖励政策</w:t>
      </w:r>
      <w:r w:rsidRPr="00604583">
        <w:rPr>
          <w:rFonts w:ascii="Arial" w:hAnsi="Arial" w:cs="Arial"/>
          <w:kern w:val="0"/>
          <w:sz w:val="24"/>
        </w:rPr>
        <w:t>的通知</w:t>
      </w:r>
      <w:r w:rsidRPr="00EF1DED">
        <w:rPr>
          <w:rFonts w:ascii="Arial" w:hAnsi="Arial" w:cs="Arial"/>
          <w:kern w:val="0"/>
          <w:sz w:val="24"/>
        </w:rPr>
        <w:t>(</w:t>
      </w:r>
      <w:r w:rsidRPr="00EF1DED">
        <w:rPr>
          <w:rFonts w:ascii="Arial" w:hAnsi="Arial" w:cs="Arial"/>
          <w:kern w:val="0"/>
          <w:sz w:val="24"/>
        </w:rPr>
        <w:t>送审稿</w:t>
      </w:r>
      <w:r w:rsidRPr="00EF1DED">
        <w:rPr>
          <w:rFonts w:ascii="Arial" w:hAnsi="Arial" w:cs="Arial"/>
          <w:kern w:val="0"/>
          <w:sz w:val="24"/>
        </w:rPr>
        <w:t>)</w:t>
      </w:r>
      <w:r w:rsidRPr="00EF1DED">
        <w:rPr>
          <w:rFonts w:ascii="Arial" w:hAnsi="Arial" w:cs="Arial"/>
          <w:kern w:val="0"/>
          <w:sz w:val="24"/>
        </w:rPr>
        <w:t>》全文在网上公布。欢迎社会各界提出宝贵意见和建议。</w:t>
      </w:r>
    </w:p>
    <w:p w:rsidR="00604583" w:rsidRPr="00EF1DED" w:rsidRDefault="00604583" w:rsidP="00604583">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征求意见截止日期为：</w:t>
      </w:r>
      <w:r w:rsidRPr="00EF1DED">
        <w:rPr>
          <w:rFonts w:ascii="Arial" w:hAnsi="Arial" w:cs="Arial"/>
          <w:kern w:val="0"/>
          <w:sz w:val="24"/>
        </w:rPr>
        <w:t>201</w:t>
      </w:r>
      <w:r>
        <w:rPr>
          <w:rFonts w:ascii="Arial" w:hAnsi="Arial" w:cs="Arial" w:hint="eastAsia"/>
          <w:kern w:val="0"/>
          <w:sz w:val="24"/>
        </w:rPr>
        <w:t>7</w:t>
      </w:r>
      <w:r w:rsidRPr="00EF1DED">
        <w:rPr>
          <w:rFonts w:ascii="Arial" w:hAnsi="Arial" w:cs="Arial"/>
          <w:kern w:val="0"/>
          <w:sz w:val="24"/>
        </w:rPr>
        <w:t>年</w:t>
      </w:r>
      <w:r>
        <w:rPr>
          <w:rFonts w:ascii="Arial" w:hAnsi="Arial" w:cs="Arial" w:hint="eastAsia"/>
          <w:kern w:val="0"/>
          <w:sz w:val="24"/>
        </w:rPr>
        <w:t>10</w:t>
      </w:r>
      <w:r w:rsidRPr="00EF1DED">
        <w:rPr>
          <w:rFonts w:ascii="Arial" w:hAnsi="Arial" w:cs="Arial"/>
          <w:kern w:val="0"/>
          <w:sz w:val="24"/>
        </w:rPr>
        <w:t>月</w:t>
      </w:r>
      <w:r>
        <w:rPr>
          <w:rFonts w:ascii="Arial" w:hAnsi="Arial" w:cs="Arial" w:hint="eastAsia"/>
          <w:kern w:val="0"/>
          <w:sz w:val="24"/>
        </w:rPr>
        <w:t>7</w:t>
      </w:r>
      <w:r>
        <w:rPr>
          <w:rFonts w:ascii="Arial" w:hAnsi="Arial" w:cs="Arial"/>
          <w:kern w:val="0"/>
          <w:sz w:val="24"/>
        </w:rPr>
        <w:t>日（星期</w:t>
      </w:r>
      <w:r>
        <w:rPr>
          <w:rFonts w:ascii="Arial" w:hAnsi="Arial" w:cs="Arial" w:hint="eastAsia"/>
          <w:kern w:val="0"/>
          <w:sz w:val="24"/>
        </w:rPr>
        <w:t>六</w:t>
      </w:r>
      <w:r w:rsidRPr="00EF1DED">
        <w:rPr>
          <w:rFonts w:ascii="Arial" w:hAnsi="Arial" w:cs="Arial"/>
          <w:kern w:val="0"/>
          <w:sz w:val="24"/>
        </w:rPr>
        <w:t>）</w:t>
      </w:r>
      <w:r w:rsidRPr="00EF1DED">
        <w:rPr>
          <w:rFonts w:ascii="Arial" w:hAnsi="Arial" w:cs="Arial"/>
          <w:kern w:val="0"/>
          <w:sz w:val="24"/>
        </w:rPr>
        <w:t>17:00</w:t>
      </w:r>
      <w:r w:rsidRPr="00EF1DED">
        <w:rPr>
          <w:rFonts w:ascii="Arial" w:hAnsi="Arial" w:cs="Arial"/>
          <w:kern w:val="0"/>
          <w:sz w:val="24"/>
        </w:rPr>
        <w:t>。</w:t>
      </w:r>
    </w:p>
    <w:p w:rsidR="00604583" w:rsidRPr="00EF1DED" w:rsidRDefault="00604583" w:rsidP="00604583">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电子信箱：</w:t>
      </w:r>
      <w:r w:rsidRPr="00EF1DED">
        <w:rPr>
          <w:rFonts w:ascii="Arial" w:hAnsi="Arial" w:cs="Arial"/>
          <w:kern w:val="0"/>
          <w:sz w:val="24"/>
        </w:rPr>
        <w:t> </w:t>
      </w:r>
      <w:hyperlink r:id="rId7" w:history="1">
        <w:r w:rsidRPr="00EF1DED">
          <w:rPr>
            <w:rFonts w:ascii="Arial" w:hAnsi="Arial" w:cs="Arial"/>
            <w:color w:val="0000FF"/>
            <w:kern w:val="0"/>
            <w:sz w:val="24"/>
            <w:u w:val="single"/>
          </w:rPr>
          <w:t>pyfz2014@126.com</w:t>
        </w:r>
      </w:hyperlink>
    </w:p>
    <w:p w:rsidR="00604583" w:rsidRPr="00EF1DED" w:rsidRDefault="00604583" w:rsidP="00604583">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传真：</w:t>
      </w:r>
      <w:r w:rsidRPr="00EF1DED">
        <w:rPr>
          <w:rFonts w:ascii="Arial" w:hAnsi="Arial" w:cs="Arial"/>
          <w:kern w:val="0"/>
          <w:sz w:val="24"/>
        </w:rPr>
        <w:t>63728664</w:t>
      </w:r>
    </w:p>
    <w:p w:rsidR="00604583" w:rsidRPr="00EF1DED" w:rsidRDefault="00604583" w:rsidP="00604583">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通信地址：平阳县政府机关大院</w:t>
      </w:r>
      <w:r w:rsidRPr="00EF1DED">
        <w:rPr>
          <w:rFonts w:ascii="Arial" w:hAnsi="Arial" w:cs="Arial"/>
          <w:kern w:val="0"/>
          <w:sz w:val="24"/>
        </w:rPr>
        <w:t>1</w:t>
      </w:r>
      <w:r w:rsidRPr="00EF1DED">
        <w:rPr>
          <w:rFonts w:ascii="Arial" w:hAnsi="Arial" w:cs="Arial"/>
          <w:kern w:val="0"/>
          <w:sz w:val="24"/>
        </w:rPr>
        <w:t>号楼</w:t>
      </w:r>
      <w:r>
        <w:rPr>
          <w:rFonts w:ascii="Arial" w:hAnsi="Arial" w:cs="Arial"/>
          <w:kern w:val="0"/>
          <w:sz w:val="24"/>
        </w:rPr>
        <w:t>11</w:t>
      </w:r>
      <w:r>
        <w:rPr>
          <w:rFonts w:ascii="Arial" w:hAnsi="Arial" w:cs="Arial" w:hint="eastAsia"/>
          <w:kern w:val="0"/>
          <w:sz w:val="24"/>
        </w:rPr>
        <w:t>7</w:t>
      </w:r>
      <w:r w:rsidRPr="00EF1DED">
        <w:rPr>
          <w:rFonts w:ascii="Arial" w:hAnsi="Arial" w:cs="Arial"/>
          <w:kern w:val="0"/>
          <w:sz w:val="24"/>
        </w:rPr>
        <w:t>室</w:t>
      </w:r>
    </w:p>
    <w:p w:rsidR="00604583" w:rsidRPr="00EF1DED" w:rsidRDefault="00604583" w:rsidP="00604583">
      <w:pPr>
        <w:widowControl/>
        <w:spacing w:before="75" w:after="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邮件编码：</w:t>
      </w:r>
      <w:r w:rsidRPr="00EF1DED">
        <w:rPr>
          <w:rFonts w:ascii="Arial" w:hAnsi="Arial" w:cs="Arial"/>
          <w:kern w:val="0"/>
          <w:sz w:val="24"/>
        </w:rPr>
        <w:t>325400</w:t>
      </w:r>
    </w:p>
    <w:p w:rsidR="00604583" w:rsidRPr="00EF1DED" w:rsidRDefault="00604583" w:rsidP="00604583">
      <w:pPr>
        <w:widowControl/>
        <w:spacing w:before="75"/>
        <w:jc w:val="left"/>
        <w:rPr>
          <w:rFonts w:ascii="Arial" w:hAnsi="Arial" w:cs="Arial"/>
          <w:kern w:val="0"/>
          <w:sz w:val="24"/>
        </w:rPr>
      </w:pPr>
      <w:r>
        <w:rPr>
          <w:rFonts w:ascii="Arial" w:hAnsi="Arial" w:cs="Arial"/>
          <w:kern w:val="0"/>
          <w:sz w:val="24"/>
        </w:rPr>
        <w:t xml:space="preserve">　　</w:t>
      </w:r>
      <w:r w:rsidRPr="00EF1DED">
        <w:rPr>
          <w:rFonts w:ascii="Arial" w:hAnsi="Arial" w:cs="Arial"/>
          <w:kern w:val="0"/>
          <w:sz w:val="24"/>
        </w:rPr>
        <w:t>附件：《</w:t>
      </w:r>
      <w:r w:rsidRPr="00604583">
        <w:rPr>
          <w:rFonts w:ascii="Arial" w:hAnsi="Arial" w:cs="Arial" w:hint="eastAsia"/>
          <w:kern w:val="0"/>
          <w:sz w:val="24"/>
        </w:rPr>
        <w:t>平阳县人民政府办公室</w:t>
      </w:r>
      <w:r w:rsidRPr="00604583">
        <w:rPr>
          <w:rFonts w:ascii="Arial" w:hAnsi="Arial" w:cs="Arial"/>
          <w:kern w:val="0"/>
          <w:sz w:val="24"/>
        </w:rPr>
        <w:t>关于调整专利补助</w:t>
      </w:r>
      <w:r w:rsidRPr="00604583">
        <w:rPr>
          <w:rFonts w:ascii="Arial" w:hAnsi="Arial" w:cs="Arial" w:hint="eastAsia"/>
          <w:kern w:val="0"/>
          <w:sz w:val="24"/>
        </w:rPr>
        <w:t>奖励政策</w:t>
      </w:r>
      <w:r w:rsidRPr="00604583">
        <w:rPr>
          <w:rFonts w:ascii="Arial" w:hAnsi="Arial" w:cs="Arial"/>
          <w:kern w:val="0"/>
          <w:sz w:val="24"/>
        </w:rPr>
        <w:t>的通知</w:t>
      </w:r>
      <w:r w:rsidRPr="00EF1DED">
        <w:rPr>
          <w:rFonts w:ascii="Arial" w:hAnsi="Arial" w:cs="Arial"/>
          <w:kern w:val="0"/>
          <w:sz w:val="24"/>
        </w:rPr>
        <w:t>(</w:t>
      </w:r>
      <w:r w:rsidRPr="00EF1DED">
        <w:rPr>
          <w:rFonts w:ascii="Arial" w:hAnsi="Arial" w:cs="Arial"/>
          <w:kern w:val="0"/>
          <w:sz w:val="24"/>
        </w:rPr>
        <w:t>送审稿</w:t>
      </w:r>
      <w:r w:rsidRPr="00EF1DED">
        <w:rPr>
          <w:rFonts w:ascii="Arial" w:hAnsi="Arial" w:cs="Arial"/>
          <w:kern w:val="0"/>
          <w:sz w:val="24"/>
        </w:rPr>
        <w:t>)</w:t>
      </w:r>
      <w:r w:rsidRPr="00EF1DED">
        <w:rPr>
          <w:rFonts w:ascii="Arial" w:hAnsi="Arial" w:cs="Arial"/>
          <w:kern w:val="0"/>
          <w:sz w:val="24"/>
        </w:rPr>
        <w:t>》</w:t>
      </w:r>
    </w:p>
    <w:p w:rsidR="00A6590B" w:rsidRPr="00A6590B" w:rsidRDefault="00A6590B" w:rsidP="00A6590B">
      <w:pPr>
        <w:jc w:val="center"/>
        <w:rPr>
          <w:rFonts w:ascii="黑体" w:eastAsia="黑体" w:hAnsi="黑体"/>
          <w:kern w:val="0"/>
          <w:sz w:val="44"/>
          <w:szCs w:val="44"/>
        </w:rPr>
      </w:pPr>
      <w:r w:rsidRPr="00A6590B">
        <w:rPr>
          <w:rFonts w:ascii="黑体" w:eastAsia="黑体" w:hAnsi="黑体" w:hint="eastAsia"/>
          <w:kern w:val="0"/>
          <w:sz w:val="44"/>
          <w:szCs w:val="44"/>
        </w:rPr>
        <w:t>平阳县人民政府办公室</w:t>
      </w:r>
    </w:p>
    <w:p w:rsidR="006A5BB0" w:rsidRDefault="00976D2A" w:rsidP="00A6590B">
      <w:pPr>
        <w:jc w:val="center"/>
        <w:rPr>
          <w:rFonts w:ascii="黑体" w:eastAsia="黑体" w:hAnsi="黑体"/>
          <w:kern w:val="0"/>
          <w:sz w:val="44"/>
          <w:szCs w:val="44"/>
        </w:rPr>
      </w:pPr>
      <w:r w:rsidRPr="00A6590B">
        <w:rPr>
          <w:rFonts w:ascii="黑体" w:eastAsia="黑体" w:hAnsi="黑体"/>
          <w:kern w:val="0"/>
          <w:sz w:val="44"/>
          <w:szCs w:val="44"/>
        </w:rPr>
        <w:t>关于调整专利补助</w:t>
      </w:r>
      <w:r w:rsidR="00283FFD">
        <w:rPr>
          <w:rFonts w:ascii="黑体" w:eastAsia="黑体" w:hAnsi="黑体" w:hint="eastAsia"/>
          <w:kern w:val="0"/>
          <w:sz w:val="44"/>
          <w:szCs w:val="44"/>
        </w:rPr>
        <w:t>奖励</w:t>
      </w:r>
      <w:r w:rsidR="006D33F4">
        <w:rPr>
          <w:rFonts w:ascii="黑体" w:eastAsia="黑体" w:hAnsi="黑体" w:hint="eastAsia"/>
          <w:kern w:val="0"/>
          <w:sz w:val="44"/>
          <w:szCs w:val="44"/>
        </w:rPr>
        <w:t>政策</w:t>
      </w:r>
      <w:r w:rsidRPr="00A6590B">
        <w:rPr>
          <w:rFonts w:ascii="黑体" w:eastAsia="黑体" w:hAnsi="黑体"/>
          <w:kern w:val="0"/>
          <w:sz w:val="44"/>
          <w:szCs w:val="44"/>
        </w:rPr>
        <w:t>的通知</w:t>
      </w:r>
    </w:p>
    <w:p w:rsidR="008934AA" w:rsidRPr="00A6590B" w:rsidRDefault="008934AA" w:rsidP="00A6590B">
      <w:pPr>
        <w:jc w:val="center"/>
        <w:rPr>
          <w:rFonts w:ascii="黑体" w:eastAsia="黑体" w:hAnsi="黑体"/>
          <w:kern w:val="0"/>
          <w:sz w:val="44"/>
          <w:szCs w:val="44"/>
        </w:rPr>
      </w:pPr>
      <w:r>
        <w:rPr>
          <w:rFonts w:ascii="黑体" w:eastAsia="黑体" w:hAnsi="黑体" w:hint="eastAsia"/>
          <w:kern w:val="0"/>
          <w:sz w:val="44"/>
          <w:szCs w:val="44"/>
        </w:rPr>
        <w:t>（送审稿）</w:t>
      </w:r>
    </w:p>
    <w:p w:rsidR="006A5BB0" w:rsidRPr="009445BB" w:rsidRDefault="00976D2A" w:rsidP="00976D2A">
      <w:pPr>
        <w:widowControl/>
        <w:rPr>
          <w:rFonts w:ascii="仿宋" w:eastAsia="仿宋" w:hAnsi="仿宋" w:cs="宋体"/>
          <w:kern w:val="0"/>
          <w:sz w:val="28"/>
          <w:szCs w:val="28"/>
        </w:rPr>
      </w:pPr>
      <w:r w:rsidRPr="00976D2A">
        <w:rPr>
          <w:rFonts w:ascii="仿宋" w:eastAsia="仿宋" w:hAnsi="仿宋" w:cs="宋体"/>
          <w:kern w:val="0"/>
          <w:sz w:val="28"/>
          <w:szCs w:val="28"/>
        </w:rPr>
        <w:t>各有关单位:</w:t>
      </w:r>
    </w:p>
    <w:p w:rsidR="00ED55C8" w:rsidRDefault="00976D2A" w:rsidP="00ED55C8">
      <w:pPr>
        <w:adjustRightInd w:val="0"/>
        <w:snapToGrid w:val="0"/>
        <w:spacing w:line="560" w:lineRule="exact"/>
        <w:jc w:val="center"/>
        <w:rPr>
          <w:rFonts w:ascii="仿宋" w:eastAsia="仿宋" w:hAnsi="仿宋" w:cs="宋体"/>
          <w:kern w:val="0"/>
          <w:sz w:val="28"/>
          <w:szCs w:val="28"/>
        </w:rPr>
      </w:pPr>
      <w:r w:rsidRPr="00976D2A">
        <w:rPr>
          <w:rFonts w:ascii="宋体" w:eastAsia="仿宋" w:hAnsi="宋体" w:cs="宋体"/>
          <w:kern w:val="0"/>
          <w:sz w:val="28"/>
          <w:szCs w:val="28"/>
        </w:rPr>
        <w:t>  </w:t>
      </w:r>
      <w:r w:rsidRPr="00976D2A">
        <w:rPr>
          <w:rFonts w:ascii="仿宋" w:eastAsia="仿宋" w:hAnsi="仿宋" w:cs="宋体"/>
          <w:kern w:val="0"/>
          <w:sz w:val="28"/>
          <w:szCs w:val="28"/>
        </w:rPr>
        <w:t>为更好地引导企业加强核心技术的研发，</w:t>
      </w:r>
      <w:r w:rsidR="006B40A4">
        <w:rPr>
          <w:rFonts w:ascii="仿宋" w:eastAsia="仿宋" w:hAnsi="仿宋" w:cs="宋体" w:hint="eastAsia"/>
          <w:color w:val="212121"/>
          <w:kern w:val="0"/>
          <w:sz w:val="28"/>
          <w:szCs w:val="28"/>
        </w:rPr>
        <w:t>推进我县</w:t>
      </w:r>
      <w:r w:rsidR="006B40A4" w:rsidRPr="00C60C84">
        <w:rPr>
          <w:rFonts w:ascii="仿宋" w:eastAsia="仿宋" w:hAnsi="仿宋" w:cs="宋体" w:hint="eastAsia"/>
          <w:color w:val="212121"/>
          <w:kern w:val="0"/>
          <w:sz w:val="28"/>
          <w:szCs w:val="28"/>
        </w:rPr>
        <w:t>工业企业发明专利“清零”工作，</w:t>
      </w:r>
      <w:r w:rsidR="006B40A4" w:rsidRPr="00177920">
        <w:rPr>
          <w:rFonts w:ascii="仿宋" w:eastAsia="仿宋" w:hAnsi="仿宋" w:cs="宋体" w:hint="eastAsia"/>
          <w:color w:val="212121"/>
          <w:kern w:val="0"/>
          <w:sz w:val="28"/>
          <w:szCs w:val="28"/>
        </w:rPr>
        <w:t>鼓励有资质的专利代理机构深入企业挖掘发明专利，</w:t>
      </w:r>
      <w:r w:rsidR="006B40A4">
        <w:rPr>
          <w:rFonts w:ascii="仿宋" w:eastAsia="仿宋" w:hAnsi="仿宋" w:cs="宋体" w:hint="eastAsia"/>
          <w:color w:val="212121"/>
          <w:kern w:val="0"/>
          <w:sz w:val="28"/>
          <w:szCs w:val="28"/>
        </w:rPr>
        <w:t>发挥好专利代理机构的“二次发明人”作用，</w:t>
      </w:r>
      <w:r w:rsidR="006B40A4" w:rsidRPr="00177920">
        <w:rPr>
          <w:rFonts w:ascii="仿宋" w:eastAsia="仿宋" w:hAnsi="仿宋" w:cs="宋体"/>
          <w:color w:val="212121"/>
          <w:kern w:val="0"/>
          <w:sz w:val="28"/>
          <w:szCs w:val="28"/>
        </w:rPr>
        <w:t>提高我</w:t>
      </w:r>
      <w:r w:rsidR="006B40A4" w:rsidRPr="00177920">
        <w:rPr>
          <w:rFonts w:ascii="仿宋" w:eastAsia="仿宋" w:hAnsi="仿宋" w:cs="宋体" w:hint="eastAsia"/>
          <w:color w:val="212121"/>
          <w:kern w:val="0"/>
          <w:sz w:val="28"/>
          <w:szCs w:val="28"/>
        </w:rPr>
        <w:t>县</w:t>
      </w:r>
      <w:r w:rsidR="006B40A4" w:rsidRPr="00177920">
        <w:rPr>
          <w:rFonts w:ascii="仿宋" w:eastAsia="仿宋" w:hAnsi="仿宋" w:cs="宋体"/>
          <w:color w:val="212121"/>
          <w:kern w:val="0"/>
          <w:sz w:val="28"/>
          <w:szCs w:val="28"/>
        </w:rPr>
        <w:t>发明专利的总量和质量，营造科技创新良好氛围，</w:t>
      </w:r>
      <w:r w:rsidR="006B40A4">
        <w:rPr>
          <w:rFonts w:ascii="仿宋" w:eastAsia="仿宋" w:hAnsi="仿宋" w:cs="宋体" w:hint="eastAsia"/>
          <w:color w:val="212121"/>
          <w:kern w:val="0"/>
          <w:sz w:val="28"/>
          <w:szCs w:val="28"/>
        </w:rPr>
        <w:t>优化科技创新政策环境，根据《温州市科学技术局 温州市财政局关于</w:t>
      </w:r>
      <w:r w:rsidR="006B40A4" w:rsidRPr="006B40A4">
        <w:rPr>
          <w:rFonts w:ascii="仿宋" w:eastAsia="仿宋" w:hAnsi="仿宋" w:cs="宋体" w:hint="eastAsia"/>
          <w:color w:val="212121"/>
          <w:kern w:val="0"/>
          <w:sz w:val="28"/>
          <w:szCs w:val="28"/>
        </w:rPr>
        <w:t>印发</w:t>
      </w:r>
      <w:r w:rsidR="006B40A4">
        <w:rPr>
          <w:rFonts w:ascii="仿宋" w:eastAsia="仿宋" w:hAnsi="仿宋" w:cs="宋体" w:hint="eastAsia"/>
          <w:color w:val="212121"/>
          <w:kern w:val="0"/>
          <w:sz w:val="28"/>
          <w:szCs w:val="28"/>
        </w:rPr>
        <w:t>&lt;</w:t>
      </w:r>
      <w:r w:rsidR="006B40A4" w:rsidRPr="006B40A4">
        <w:rPr>
          <w:rFonts w:ascii="仿宋" w:eastAsia="仿宋" w:hAnsi="仿宋" w:cs="宋体" w:hint="eastAsia"/>
          <w:color w:val="212121"/>
          <w:kern w:val="0"/>
          <w:sz w:val="28"/>
          <w:szCs w:val="28"/>
        </w:rPr>
        <w:t>温州市加快实施专利战略推进创新驱动发展二十四条政策</w:t>
      </w:r>
      <w:r w:rsidR="006B40A4">
        <w:rPr>
          <w:rFonts w:ascii="仿宋" w:eastAsia="仿宋" w:hAnsi="仿宋" w:cs="宋体" w:hint="eastAsia"/>
          <w:color w:val="212121"/>
          <w:kern w:val="0"/>
          <w:sz w:val="28"/>
          <w:szCs w:val="28"/>
        </w:rPr>
        <w:t>&gt;</w:t>
      </w:r>
      <w:r w:rsidR="006B40A4" w:rsidRPr="006B40A4">
        <w:rPr>
          <w:rFonts w:ascii="仿宋" w:eastAsia="仿宋" w:hAnsi="仿宋" w:cs="宋体" w:hint="eastAsia"/>
          <w:color w:val="212121"/>
          <w:kern w:val="0"/>
          <w:sz w:val="28"/>
          <w:szCs w:val="28"/>
        </w:rPr>
        <w:t>的通知</w:t>
      </w:r>
      <w:r w:rsidR="006B40A4">
        <w:rPr>
          <w:rFonts w:ascii="仿宋" w:eastAsia="仿宋" w:hAnsi="仿宋" w:cs="宋体" w:hint="eastAsia"/>
          <w:color w:val="212121"/>
          <w:kern w:val="0"/>
          <w:sz w:val="28"/>
          <w:szCs w:val="28"/>
        </w:rPr>
        <w:t>》（</w:t>
      </w:r>
      <w:r w:rsidR="006B40A4" w:rsidRPr="006B40A4">
        <w:rPr>
          <w:rFonts w:ascii="仿宋" w:eastAsia="仿宋" w:hAnsi="仿宋" w:cs="宋体" w:hint="eastAsia"/>
          <w:color w:val="212121"/>
          <w:kern w:val="0"/>
          <w:sz w:val="28"/>
          <w:szCs w:val="28"/>
        </w:rPr>
        <w:t>温市科知发〔2015〕5号</w:t>
      </w:r>
      <w:r w:rsidR="006B40A4">
        <w:rPr>
          <w:rFonts w:ascii="仿宋" w:eastAsia="仿宋" w:hAnsi="仿宋" w:cs="宋体" w:hint="eastAsia"/>
          <w:color w:val="212121"/>
          <w:kern w:val="0"/>
          <w:sz w:val="28"/>
          <w:szCs w:val="28"/>
        </w:rPr>
        <w:t>）</w:t>
      </w:r>
      <w:r w:rsidR="00ED55C8">
        <w:rPr>
          <w:rFonts w:ascii="仿宋" w:eastAsia="仿宋" w:hAnsi="仿宋" w:cs="宋体" w:hint="eastAsia"/>
          <w:color w:val="212121"/>
          <w:kern w:val="0"/>
          <w:sz w:val="28"/>
          <w:szCs w:val="28"/>
        </w:rPr>
        <w:t>等</w:t>
      </w:r>
      <w:r w:rsidR="006B40A4">
        <w:rPr>
          <w:rFonts w:ascii="仿宋" w:eastAsia="仿宋" w:hAnsi="仿宋" w:cs="宋体" w:hint="eastAsia"/>
          <w:color w:val="212121"/>
          <w:kern w:val="0"/>
          <w:sz w:val="28"/>
          <w:szCs w:val="28"/>
        </w:rPr>
        <w:t>文件精神，</w:t>
      </w:r>
      <w:r w:rsidRPr="00976D2A">
        <w:rPr>
          <w:rFonts w:ascii="仿宋" w:eastAsia="仿宋" w:hAnsi="仿宋" w:cs="宋体"/>
          <w:kern w:val="0"/>
          <w:sz w:val="28"/>
          <w:szCs w:val="28"/>
        </w:rPr>
        <w:t>结合专利工作</w:t>
      </w:r>
      <w:r w:rsidR="00283FFD">
        <w:rPr>
          <w:rFonts w:ascii="仿宋" w:eastAsia="仿宋" w:hAnsi="仿宋" w:cs="宋体" w:hint="eastAsia"/>
          <w:kern w:val="0"/>
          <w:sz w:val="28"/>
          <w:szCs w:val="28"/>
        </w:rPr>
        <w:t>新任务、新形势</w:t>
      </w:r>
      <w:r w:rsidRPr="00976D2A">
        <w:rPr>
          <w:rFonts w:ascii="仿宋" w:eastAsia="仿宋" w:hAnsi="仿宋" w:cs="宋体"/>
          <w:kern w:val="0"/>
          <w:sz w:val="28"/>
          <w:szCs w:val="28"/>
        </w:rPr>
        <w:t>，经研究决定，</w:t>
      </w:r>
      <w:r w:rsidR="00283FFD">
        <w:rPr>
          <w:rFonts w:ascii="仿宋" w:eastAsia="仿宋" w:hAnsi="仿宋" w:cs="宋体" w:hint="eastAsia"/>
          <w:kern w:val="0"/>
          <w:sz w:val="28"/>
          <w:szCs w:val="28"/>
        </w:rPr>
        <w:t>对</w:t>
      </w:r>
    </w:p>
    <w:p w:rsidR="00283FFD" w:rsidRPr="00283FFD" w:rsidRDefault="00283FFD" w:rsidP="00ED55C8">
      <w:pPr>
        <w:adjustRightInd w:val="0"/>
        <w:snapToGrid w:val="0"/>
        <w:spacing w:line="560" w:lineRule="exact"/>
        <w:rPr>
          <w:rFonts w:ascii="仿宋" w:eastAsia="仿宋" w:hAnsi="仿宋" w:cs="宋体"/>
          <w:kern w:val="0"/>
          <w:sz w:val="28"/>
          <w:szCs w:val="28"/>
        </w:rPr>
      </w:pPr>
      <w:r>
        <w:rPr>
          <w:rFonts w:ascii="仿宋" w:eastAsia="仿宋" w:hAnsi="仿宋" w:cs="宋体" w:hint="eastAsia"/>
          <w:kern w:val="0"/>
          <w:sz w:val="28"/>
          <w:szCs w:val="28"/>
        </w:rPr>
        <w:t>我县的</w:t>
      </w:r>
      <w:r w:rsidRPr="00283FFD">
        <w:rPr>
          <w:rFonts w:ascii="仿宋" w:eastAsia="仿宋" w:hAnsi="仿宋" w:cs="宋体"/>
          <w:kern w:val="0"/>
          <w:sz w:val="28"/>
          <w:szCs w:val="28"/>
        </w:rPr>
        <w:t>专利补助</w:t>
      </w:r>
      <w:r w:rsidRPr="00283FFD">
        <w:rPr>
          <w:rFonts w:ascii="仿宋" w:eastAsia="仿宋" w:hAnsi="仿宋" w:cs="宋体" w:hint="eastAsia"/>
          <w:kern w:val="0"/>
          <w:sz w:val="28"/>
          <w:szCs w:val="28"/>
        </w:rPr>
        <w:t>奖励</w:t>
      </w:r>
      <w:r>
        <w:rPr>
          <w:rFonts w:ascii="仿宋" w:eastAsia="仿宋" w:hAnsi="仿宋" w:cs="宋体" w:hint="eastAsia"/>
          <w:kern w:val="0"/>
          <w:sz w:val="28"/>
          <w:szCs w:val="28"/>
        </w:rPr>
        <w:t>政策</w:t>
      </w:r>
      <w:r w:rsidRPr="00283FFD">
        <w:rPr>
          <w:rFonts w:ascii="仿宋" w:eastAsia="仿宋" w:hAnsi="仿宋" w:cs="宋体" w:hint="eastAsia"/>
          <w:kern w:val="0"/>
          <w:sz w:val="28"/>
          <w:szCs w:val="28"/>
        </w:rPr>
        <w:t>做</w:t>
      </w:r>
      <w:r>
        <w:rPr>
          <w:rFonts w:ascii="仿宋" w:eastAsia="仿宋" w:hAnsi="仿宋" w:cs="宋体" w:hint="eastAsia"/>
          <w:kern w:val="0"/>
          <w:sz w:val="28"/>
          <w:szCs w:val="28"/>
        </w:rPr>
        <w:t>微调</w:t>
      </w:r>
      <w:r w:rsidRPr="00283FFD">
        <w:rPr>
          <w:rFonts w:ascii="仿宋" w:eastAsia="仿宋" w:hAnsi="仿宋" w:cs="宋体" w:hint="eastAsia"/>
          <w:kern w:val="0"/>
          <w:sz w:val="28"/>
          <w:szCs w:val="28"/>
        </w:rPr>
        <w:t>,具体调整情况如下：</w:t>
      </w:r>
    </w:p>
    <w:p w:rsidR="00283FFD" w:rsidRDefault="00987B62" w:rsidP="00283FFD">
      <w:pPr>
        <w:widowControl/>
        <w:ind w:firstLineChars="200" w:firstLine="560"/>
        <w:rPr>
          <w:rFonts w:ascii="仿宋" w:eastAsia="仿宋" w:hAnsi="仿宋" w:cs="宋体"/>
          <w:kern w:val="0"/>
          <w:sz w:val="28"/>
          <w:szCs w:val="28"/>
        </w:rPr>
      </w:pPr>
      <w:r>
        <w:rPr>
          <w:rFonts w:ascii="仿宋" w:eastAsia="仿宋" w:hAnsi="仿宋" w:cs="宋体" w:hint="eastAsia"/>
          <w:kern w:val="0"/>
          <w:sz w:val="28"/>
          <w:szCs w:val="28"/>
        </w:rPr>
        <w:t>一、</w:t>
      </w:r>
      <w:r w:rsidR="006D33F4" w:rsidRPr="00283FFD">
        <w:rPr>
          <w:rFonts w:ascii="仿宋" w:eastAsia="仿宋" w:hAnsi="仿宋" w:cs="宋体"/>
          <w:kern w:val="0"/>
          <w:sz w:val="28"/>
          <w:szCs w:val="28"/>
        </w:rPr>
        <w:t>取消</w:t>
      </w:r>
      <w:r w:rsidR="008354B9">
        <w:rPr>
          <w:rFonts w:ascii="仿宋" w:eastAsia="仿宋" w:hAnsi="仿宋" w:cs="宋体"/>
          <w:kern w:val="0"/>
          <w:sz w:val="28"/>
          <w:szCs w:val="28"/>
        </w:rPr>
        <w:t>实用新型专利和外观设计专利</w:t>
      </w:r>
      <w:r w:rsidR="006D33F4" w:rsidRPr="00283FFD">
        <w:rPr>
          <w:rFonts w:ascii="仿宋" w:eastAsia="仿宋" w:hAnsi="仿宋" w:cs="宋体"/>
          <w:kern w:val="0"/>
          <w:sz w:val="28"/>
          <w:szCs w:val="28"/>
        </w:rPr>
        <w:t>补助</w:t>
      </w:r>
      <w:r>
        <w:rPr>
          <w:rFonts w:ascii="仿宋" w:eastAsia="仿宋" w:hAnsi="仿宋" w:cs="宋体" w:hint="eastAsia"/>
          <w:kern w:val="0"/>
          <w:sz w:val="28"/>
          <w:szCs w:val="28"/>
        </w:rPr>
        <w:t>。</w:t>
      </w:r>
      <w:r w:rsidR="006E1EEB">
        <w:rPr>
          <w:rFonts w:ascii="仿宋" w:eastAsia="仿宋" w:hAnsi="仿宋" w:cs="宋体"/>
          <w:kern w:val="0"/>
          <w:sz w:val="28"/>
          <w:szCs w:val="28"/>
        </w:rPr>
        <w:t>发明专利</w:t>
      </w:r>
      <w:r w:rsidR="00976D2A" w:rsidRPr="00283FFD">
        <w:rPr>
          <w:rFonts w:ascii="仿宋" w:eastAsia="仿宋" w:hAnsi="仿宋" w:cs="宋体"/>
          <w:kern w:val="0"/>
          <w:sz w:val="28"/>
          <w:szCs w:val="28"/>
        </w:rPr>
        <w:t>补助</w:t>
      </w:r>
      <w:r w:rsidR="006E1EEB">
        <w:rPr>
          <w:rFonts w:ascii="仿宋" w:eastAsia="仿宋" w:hAnsi="仿宋" w:cs="宋体" w:hint="eastAsia"/>
          <w:kern w:val="0"/>
          <w:sz w:val="28"/>
          <w:szCs w:val="28"/>
        </w:rPr>
        <w:t>标准</w:t>
      </w:r>
      <w:r w:rsidR="00976D2A" w:rsidRPr="00283FFD">
        <w:rPr>
          <w:rFonts w:ascii="仿宋" w:eastAsia="仿宋" w:hAnsi="仿宋" w:cs="宋体"/>
          <w:kern w:val="0"/>
          <w:sz w:val="28"/>
          <w:szCs w:val="28"/>
        </w:rPr>
        <w:t>仍按《平阳县人民政府办公室关于引印发平阳县专利补助奖励办法实施细则的通知》（平政办〔2017〕70</w:t>
      </w:r>
      <w:r w:rsidR="00283FFD">
        <w:rPr>
          <w:rFonts w:ascii="仿宋" w:eastAsia="仿宋" w:hAnsi="仿宋" w:cs="宋体"/>
          <w:kern w:val="0"/>
          <w:sz w:val="28"/>
          <w:szCs w:val="28"/>
        </w:rPr>
        <w:t>号）</w:t>
      </w:r>
      <w:r w:rsidR="006E1EEB">
        <w:rPr>
          <w:rFonts w:ascii="仿宋" w:eastAsia="仿宋" w:hAnsi="仿宋" w:cs="宋体" w:hint="eastAsia"/>
          <w:kern w:val="0"/>
          <w:sz w:val="28"/>
          <w:szCs w:val="28"/>
        </w:rPr>
        <w:t>等</w:t>
      </w:r>
      <w:r w:rsidR="00283FFD">
        <w:rPr>
          <w:rFonts w:ascii="仿宋" w:eastAsia="仿宋" w:hAnsi="仿宋" w:cs="宋体"/>
          <w:kern w:val="0"/>
          <w:sz w:val="28"/>
          <w:szCs w:val="28"/>
        </w:rPr>
        <w:t>文件规定</w:t>
      </w:r>
      <w:r w:rsidR="006E1EEB">
        <w:rPr>
          <w:rFonts w:ascii="仿宋" w:eastAsia="仿宋" w:hAnsi="仿宋" w:cs="宋体" w:hint="eastAsia"/>
          <w:kern w:val="0"/>
          <w:sz w:val="28"/>
          <w:szCs w:val="28"/>
        </w:rPr>
        <w:t>执行</w:t>
      </w:r>
      <w:r w:rsidR="00283FFD">
        <w:rPr>
          <w:rFonts w:ascii="仿宋" w:eastAsia="仿宋" w:hAnsi="仿宋" w:cs="宋体" w:hint="eastAsia"/>
          <w:kern w:val="0"/>
          <w:sz w:val="28"/>
          <w:szCs w:val="28"/>
        </w:rPr>
        <w:t>。</w:t>
      </w:r>
    </w:p>
    <w:p w:rsidR="00283FFD" w:rsidRDefault="00987B62" w:rsidP="006D33F4">
      <w:pPr>
        <w:widowControl/>
        <w:shd w:val="clear" w:color="auto" w:fill="FFFFFF"/>
        <w:spacing w:line="432" w:lineRule="auto"/>
        <w:ind w:firstLineChars="200" w:firstLine="560"/>
        <w:jc w:val="left"/>
        <w:rPr>
          <w:rFonts w:ascii="仿宋" w:eastAsia="仿宋" w:hAnsi="仿宋" w:cs="宋体"/>
          <w:color w:val="212121"/>
          <w:kern w:val="0"/>
          <w:sz w:val="28"/>
          <w:szCs w:val="28"/>
        </w:rPr>
      </w:pPr>
      <w:r>
        <w:rPr>
          <w:rFonts w:ascii="仿宋" w:eastAsia="仿宋" w:hAnsi="仿宋" w:cs="宋体" w:hint="eastAsia"/>
          <w:kern w:val="0"/>
          <w:sz w:val="28"/>
          <w:szCs w:val="28"/>
        </w:rPr>
        <w:t>二、</w:t>
      </w:r>
      <w:r w:rsidR="006D33F4">
        <w:rPr>
          <w:rFonts w:ascii="仿宋" w:eastAsia="仿宋" w:hAnsi="仿宋" w:cs="宋体" w:hint="eastAsia"/>
          <w:color w:val="212121"/>
          <w:kern w:val="0"/>
          <w:sz w:val="28"/>
          <w:szCs w:val="28"/>
        </w:rPr>
        <w:t>对</w:t>
      </w:r>
      <w:r w:rsidR="006D33F4" w:rsidRPr="00013158">
        <w:rPr>
          <w:rFonts w:ascii="仿宋" w:eastAsia="仿宋" w:hAnsi="仿宋" w:cs="宋体"/>
          <w:color w:val="212121"/>
          <w:kern w:val="0"/>
          <w:sz w:val="28"/>
          <w:szCs w:val="28"/>
        </w:rPr>
        <w:t>专利代理机构</w:t>
      </w:r>
      <w:r w:rsidR="000422FA">
        <w:rPr>
          <w:rFonts w:ascii="仿宋" w:eastAsia="仿宋" w:hAnsi="仿宋" w:cs="宋体" w:hint="eastAsia"/>
          <w:color w:val="212121"/>
          <w:kern w:val="0"/>
          <w:sz w:val="28"/>
          <w:szCs w:val="28"/>
        </w:rPr>
        <w:t>发明专利</w:t>
      </w:r>
      <w:r>
        <w:rPr>
          <w:rFonts w:ascii="仿宋" w:eastAsia="仿宋" w:hAnsi="仿宋" w:cs="宋体" w:hint="eastAsia"/>
          <w:color w:val="212121"/>
          <w:kern w:val="0"/>
          <w:sz w:val="28"/>
          <w:szCs w:val="28"/>
        </w:rPr>
        <w:t>年</w:t>
      </w:r>
      <w:r w:rsidR="0044254A">
        <w:rPr>
          <w:rFonts w:ascii="仿宋" w:eastAsia="仿宋" w:hAnsi="仿宋" w:cs="宋体" w:hint="eastAsia"/>
          <w:color w:val="212121"/>
          <w:kern w:val="0"/>
          <w:sz w:val="28"/>
          <w:szCs w:val="28"/>
        </w:rPr>
        <w:t>代理量</w:t>
      </w:r>
      <w:r w:rsidR="006D33F4">
        <w:rPr>
          <w:rFonts w:ascii="仿宋" w:eastAsia="仿宋" w:hAnsi="仿宋" w:cs="宋体" w:hint="eastAsia"/>
          <w:color w:val="212121"/>
          <w:kern w:val="0"/>
          <w:sz w:val="28"/>
          <w:szCs w:val="28"/>
        </w:rPr>
        <w:t>给予</w:t>
      </w:r>
      <w:r w:rsidR="006D33F4" w:rsidRPr="00013158">
        <w:rPr>
          <w:rFonts w:ascii="仿宋" w:eastAsia="仿宋" w:hAnsi="仿宋" w:cs="宋体"/>
          <w:color w:val="212121"/>
          <w:kern w:val="0"/>
          <w:sz w:val="28"/>
          <w:szCs w:val="28"/>
        </w:rPr>
        <w:t>奖励</w:t>
      </w:r>
      <w:r w:rsidR="006D33F4">
        <w:rPr>
          <w:rFonts w:ascii="仿宋" w:eastAsia="仿宋" w:hAnsi="仿宋" w:cs="宋体" w:hint="eastAsia"/>
          <w:color w:val="212121"/>
          <w:kern w:val="0"/>
          <w:sz w:val="28"/>
          <w:szCs w:val="28"/>
        </w:rPr>
        <w:t>。</w:t>
      </w:r>
      <w:r w:rsidR="006D33F4" w:rsidRPr="00177920">
        <w:rPr>
          <w:rFonts w:ascii="仿宋" w:eastAsia="仿宋" w:hAnsi="仿宋" w:cs="宋体"/>
          <w:color w:val="212121"/>
          <w:kern w:val="0"/>
          <w:sz w:val="28"/>
          <w:szCs w:val="28"/>
        </w:rPr>
        <w:t>凡</w:t>
      </w:r>
      <w:r w:rsidR="00DD143B">
        <w:rPr>
          <w:rFonts w:ascii="仿宋" w:eastAsia="仿宋" w:hAnsi="仿宋" w:cs="宋体" w:hint="eastAsia"/>
          <w:color w:val="212121"/>
          <w:kern w:val="0"/>
          <w:sz w:val="28"/>
          <w:szCs w:val="28"/>
        </w:rPr>
        <w:t>经国家知识产权局审批的</w:t>
      </w:r>
      <w:r w:rsidR="006D33F4">
        <w:rPr>
          <w:rFonts w:ascii="仿宋" w:eastAsia="仿宋" w:hAnsi="仿宋" w:cs="宋体" w:hint="eastAsia"/>
          <w:color w:val="212121"/>
          <w:kern w:val="0"/>
          <w:sz w:val="28"/>
          <w:szCs w:val="28"/>
        </w:rPr>
        <w:t>有资质的</w:t>
      </w:r>
      <w:r w:rsidR="006D33F4" w:rsidRPr="00177920">
        <w:rPr>
          <w:rFonts w:ascii="仿宋" w:eastAsia="仿宋" w:hAnsi="仿宋" w:cs="宋体"/>
          <w:color w:val="212121"/>
          <w:kern w:val="0"/>
          <w:sz w:val="28"/>
          <w:szCs w:val="28"/>
        </w:rPr>
        <w:t>专利代理机构，</w:t>
      </w:r>
      <w:r w:rsidR="006D33F4">
        <w:rPr>
          <w:rFonts w:ascii="仿宋" w:eastAsia="仿宋" w:hAnsi="仿宋" w:cs="宋体" w:hint="eastAsia"/>
          <w:color w:val="212121"/>
          <w:kern w:val="0"/>
          <w:sz w:val="28"/>
          <w:szCs w:val="28"/>
        </w:rPr>
        <w:t>对</w:t>
      </w:r>
      <w:r w:rsidR="007D2C01">
        <w:rPr>
          <w:rFonts w:ascii="仿宋" w:eastAsia="仿宋" w:hAnsi="仿宋" w:cs="宋体" w:hint="eastAsia"/>
          <w:color w:val="212121"/>
          <w:kern w:val="0"/>
          <w:sz w:val="28"/>
          <w:szCs w:val="28"/>
        </w:rPr>
        <w:t>申请地址为</w:t>
      </w:r>
      <w:r w:rsidR="006D33F4">
        <w:rPr>
          <w:rFonts w:ascii="仿宋" w:eastAsia="仿宋" w:hAnsi="仿宋" w:cs="宋体" w:hint="eastAsia"/>
          <w:color w:val="212121"/>
          <w:kern w:val="0"/>
          <w:sz w:val="28"/>
          <w:szCs w:val="28"/>
        </w:rPr>
        <w:t>我县</w:t>
      </w:r>
      <w:r w:rsidR="007D2C01">
        <w:rPr>
          <w:rFonts w:ascii="仿宋" w:eastAsia="仿宋" w:hAnsi="仿宋" w:cs="宋体" w:hint="eastAsia"/>
          <w:color w:val="212121"/>
          <w:kern w:val="0"/>
          <w:sz w:val="28"/>
          <w:szCs w:val="28"/>
        </w:rPr>
        <w:t>辖区的</w:t>
      </w:r>
      <w:r w:rsidR="006D33F4" w:rsidRPr="00FB32BC">
        <w:rPr>
          <w:rFonts w:ascii="仿宋" w:eastAsia="仿宋" w:hAnsi="仿宋" w:cs="宋体"/>
          <w:color w:val="212121"/>
          <w:kern w:val="0"/>
          <w:sz w:val="28"/>
          <w:szCs w:val="28"/>
        </w:rPr>
        <w:t>国内</w:t>
      </w:r>
      <w:r w:rsidR="006D33F4" w:rsidRPr="00FB32BC">
        <w:rPr>
          <w:rFonts w:ascii="仿宋" w:eastAsia="仿宋" w:hAnsi="仿宋" w:cs="宋体"/>
          <w:color w:val="212121"/>
          <w:kern w:val="0"/>
          <w:sz w:val="28"/>
          <w:szCs w:val="28"/>
        </w:rPr>
        <w:lastRenderedPageBreak/>
        <w:t>发明专利</w:t>
      </w:r>
      <w:r>
        <w:rPr>
          <w:rFonts w:ascii="仿宋" w:eastAsia="仿宋" w:hAnsi="仿宋" w:cs="宋体" w:hint="eastAsia"/>
          <w:color w:val="212121"/>
          <w:kern w:val="0"/>
          <w:sz w:val="28"/>
          <w:szCs w:val="28"/>
        </w:rPr>
        <w:t>年</w:t>
      </w:r>
      <w:r w:rsidR="006D33F4" w:rsidRPr="00FB32BC">
        <w:rPr>
          <w:rFonts w:ascii="仿宋" w:eastAsia="仿宋" w:hAnsi="仿宋" w:cs="宋体"/>
          <w:color w:val="212121"/>
          <w:kern w:val="0"/>
          <w:sz w:val="28"/>
          <w:szCs w:val="28"/>
        </w:rPr>
        <w:t>代理量超过100件</w:t>
      </w:r>
      <w:r w:rsidR="006D33F4" w:rsidRPr="00FB32BC">
        <w:rPr>
          <w:rFonts w:ascii="仿宋" w:eastAsia="仿宋" w:hAnsi="仿宋" w:cs="宋体" w:hint="eastAsia"/>
          <w:color w:val="212121"/>
          <w:kern w:val="0"/>
          <w:sz w:val="28"/>
          <w:szCs w:val="28"/>
        </w:rPr>
        <w:t>的</w:t>
      </w:r>
      <w:r w:rsidR="006D33F4" w:rsidRPr="00FB32BC">
        <w:rPr>
          <w:rFonts w:ascii="仿宋" w:eastAsia="仿宋" w:hAnsi="仿宋" w:cs="宋体"/>
          <w:color w:val="212121"/>
          <w:kern w:val="0"/>
          <w:sz w:val="28"/>
          <w:szCs w:val="28"/>
        </w:rPr>
        <w:t>，</w:t>
      </w:r>
      <w:r w:rsidR="006D33F4">
        <w:rPr>
          <w:rFonts w:ascii="仿宋" w:eastAsia="仿宋" w:hAnsi="仿宋" w:cs="宋体" w:hint="eastAsia"/>
          <w:color w:val="212121"/>
          <w:kern w:val="0"/>
          <w:sz w:val="28"/>
          <w:szCs w:val="28"/>
        </w:rPr>
        <w:t>一次性给予5</w:t>
      </w:r>
      <w:r w:rsidR="006D33F4" w:rsidRPr="00FB32BC">
        <w:rPr>
          <w:rFonts w:ascii="仿宋" w:eastAsia="仿宋" w:hAnsi="仿宋" w:cs="宋体"/>
          <w:color w:val="212121"/>
          <w:kern w:val="0"/>
          <w:sz w:val="28"/>
          <w:szCs w:val="28"/>
        </w:rPr>
        <w:t>万元奖励</w:t>
      </w:r>
      <w:r w:rsidR="006D33F4">
        <w:rPr>
          <w:rFonts w:ascii="仿宋" w:eastAsia="仿宋" w:hAnsi="仿宋" w:cs="宋体" w:hint="eastAsia"/>
          <w:color w:val="212121"/>
          <w:kern w:val="0"/>
          <w:sz w:val="28"/>
          <w:szCs w:val="28"/>
        </w:rPr>
        <w:t>；代理量</w:t>
      </w:r>
      <w:r w:rsidR="006D33F4" w:rsidRPr="00FB32BC">
        <w:rPr>
          <w:rFonts w:ascii="仿宋" w:eastAsia="仿宋" w:hAnsi="仿宋" w:cs="宋体"/>
          <w:color w:val="212121"/>
          <w:kern w:val="0"/>
          <w:sz w:val="28"/>
          <w:szCs w:val="28"/>
        </w:rPr>
        <w:t>超过</w:t>
      </w:r>
      <w:r w:rsidR="006D33F4">
        <w:rPr>
          <w:rFonts w:ascii="仿宋" w:eastAsia="仿宋" w:hAnsi="仿宋" w:cs="宋体" w:hint="eastAsia"/>
          <w:color w:val="212121"/>
          <w:kern w:val="0"/>
          <w:sz w:val="28"/>
          <w:szCs w:val="28"/>
        </w:rPr>
        <w:t>2</w:t>
      </w:r>
      <w:r w:rsidR="006D33F4" w:rsidRPr="00FB32BC">
        <w:rPr>
          <w:rFonts w:ascii="仿宋" w:eastAsia="仿宋" w:hAnsi="仿宋" w:cs="宋体"/>
          <w:color w:val="212121"/>
          <w:kern w:val="0"/>
          <w:sz w:val="28"/>
          <w:szCs w:val="28"/>
        </w:rPr>
        <w:t>00件</w:t>
      </w:r>
      <w:r w:rsidR="006D33F4" w:rsidRPr="00FB32BC">
        <w:rPr>
          <w:rFonts w:ascii="仿宋" w:eastAsia="仿宋" w:hAnsi="仿宋" w:cs="宋体" w:hint="eastAsia"/>
          <w:color w:val="212121"/>
          <w:kern w:val="0"/>
          <w:sz w:val="28"/>
          <w:szCs w:val="28"/>
        </w:rPr>
        <w:t>的</w:t>
      </w:r>
      <w:r w:rsidR="006D33F4" w:rsidRPr="00FB32BC">
        <w:rPr>
          <w:rFonts w:ascii="仿宋" w:eastAsia="仿宋" w:hAnsi="仿宋" w:cs="宋体"/>
          <w:color w:val="212121"/>
          <w:kern w:val="0"/>
          <w:sz w:val="28"/>
          <w:szCs w:val="28"/>
        </w:rPr>
        <w:t>，</w:t>
      </w:r>
      <w:r w:rsidR="006D33F4">
        <w:rPr>
          <w:rFonts w:ascii="仿宋" w:eastAsia="仿宋" w:hAnsi="仿宋" w:cs="宋体" w:hint="eastAsia"/>
          <w:color w:val="212121"/>
          <w:kern w:val="0"/>
          <w:sz w:val="28"/>
          <w:szCs w:val="28"/>
        </w:rPr>
        <w:t>一次性给予10</w:t>
      </w:r>
      <w:r w:rsidR="006D33F4" w:rsidRPr="00FB32BC">
        <w:rPr>
          <w:rFonts w:ascii="仿宋" w:eastAsia="仿宋" w:hAnsi="仿宋" w:cs="宋体"/>
          <w:color w:val="212121"/>
          <w:kern w:val="0"/>
          <w:sz w:val="28"/>
          <w:szCs w:val="28"/>
        </w:rPr>
        <w:t>万元奖励</w:t>
      </w:r>
      <w:r w:rsidR="006D33F4">
        <w:rPr>
          <w:rFonts w:ascii="仿宋" w:eastAsia="仿宋" w:hAnsi="仿宋" w:cs="宋体" w:hint="eastAsia"/>
          <w:color w:val="212121"/>
          <w:kern w:val="0"/>
          <w:sz w:val="28"/>
          <w:szCs w:val="28"/>
        </w:rPr>
        <w:t>；代理量</w:t>
      </w:r>
      <w:r w:rsidR="006D33F4" w:rsidRPr="00FB32BC">
        <w:rPr>
          <w:rFonts w:ascii="仿宋" w:eastAsia="仿宋" w:hAnsi="仿宋" w:cs="宋体"/>
          <w:color w:val="212121"/>
          <w:kern w:val="0"/>
          <w:sz w:val="28"/>
          <w:szCs w:val="28"/>
        </w:rPr>
        <w:t>超过</w:t>
      </w:r>
      <w:r w:rsidR="006D33F4">
        <w:rPr>
          <w:rFonts w:ascii="仿宋" w:eastAsia="仿宋" w:hAnsi="仿宋" w:cs="宋体" w:hint="eastAsia"/>
          <w:color w:val="212121"/>
          <w:kern w:val="0"/>
          <w:sz w:val="28"/>
          <w:szCs w:val="28"/>
        </w:rPr>
        <w:t>3</w:t>
      </w:r>
      <w:r w:rsidR="006D33F4" w:rsidRPr="00FB32BC">
        <w:rPr>
          <w:rFonts w:ascii="仿宋" w:eastAsia="仿宋" w:hAnsi="仿宋" w:cs="宋体"/>
          <w:color w:val="212121"/>
          <w:kern w:val="0"/>
          <w:sz w:val="28"/>
          <w:szCs w:val="28"/>
        </w:rPr>
        <w:t>00件</w:t>
      </w:r>
      <w:r w:rsidR="006D33F4" w:rsidRPr="00FB32BC">
        <w:rPr>
          <w:rFonts w:ascii="仿宋" w:eastAsia="仿宋" w:hAnsi="仿宋" w:cs="宋体" w:hint="eastAsia"/>
          <w:color w:val="212121"/>
          <w:kern w:val="0"/>
          <w:sz w:val="28"/>
          <w:szCs w:val="28"/>
        </w:rPr>
        <w:t>的</w:t>
      </w:r>
      <w:r w:rsidR="006D33F4" w:rsidRPr="00FB32BC">
        <w:rPr>
          <w:rFonts w:ascii="仿宋" w:eastAsia="仿宋" w:hAnsi="仿宋" w:cs="宋体"/>
          <w:color w:val="212121"/>
          <w:kern w:val="0"/>
          <w:sz w:val="28"/>
          <w:szCs w:val="28"/>
        </w:rPr>
        <w:t>，</w:t>
      </w:r>
      <w:r w:rsidR="006D33F4">
        <w:rPr>
          <w:rFonts w:ascii="仿宋" w:eastAsia="仿宋" w:hAnsi="仿宋" w:cs="宋体" w:hint="eastAsia"/>
          <w:color w:val="212121"/>
          <w:kern w:val="0"/>
          <w:sz w:val="28"/>
          <w:szCs w:val="28"/>
        </w:rPr>
        <w:t>一次性给予15</w:t>
      </w:r>
      <w:r w:rsidR="006D33F4" w:rsidRPr="00FB32BC">
        <w:rPr>
          <w:rFonts w:ascii="仿宋" w:eastAsia="仿宋" w:hAnsi="仿宋" w:cs="宋体"/>
          <w:color w:val="212121"/>
          <w:kern w:val="0"/>
          <w:sz w:val="28"/>
          <w:szCs w:val="28"/>
        </w:rPr>
        <w:t>万元奖励</w:t>
      </w:r>
      <w:r w:rsidR="006D33F4">
        <w:rPr>
          <w:rFonts w:ascii="仿宋" w:eastAsia="仿宋" w:hAnsi="仿宋" w:cs="宋体" w:hint="eastAsia"/>
          <w:color w:val="212121"/>
          <w:kern w:val="0"/>
          <w:sz w:val="28"/>
          <w:szCs w:val="28"/>
        </w:rPr>
        <w:t>。对</w:t>
      </w:r>
      <w:r w:rsidR="006D33F4" w:rsidRPr="00013158">
        <w:rPr>
          <w:rFonts w:ascii="仿宋" w:eastAsia="仿宋" w:hAnsi="仿宋" w:cs="宋体"/>
          <w:color w:val="212121"/>
          <w:kern w:val="0"/>
          <w:sz w:val="28"/>
          <w:szCs w:val="28"/>
        </w:rPr>
        <w:t>专利代理机构</w:t>
      </w:r>
      <w:r w:rsidR="007D2C01">
        <w:rPr>
          <w:rFonts w:ascii="仿宋" w:eastAsia="仿宋" w:hAnsi="仿宋" w:cs="宋体" w:hint="eastAsia"/>
          <w:color w:val="212121"/>
          <w:kern w:val="0"/>
          <w:sz w:val="28"/>
          <w:szCs w:val="28"/>
        </w:rPr>
        <w:t>发明专利</w:t>
      </w:r>
      <w:r>
        <w:rPr>
          <w:rFonts w:ascii="仿宋" w:eastAsia="仿宋" w:hAnsi="仿宋" w:cs="宋体" w:hint="eastAsia"/>
          <w:color w:val="212121"/>
          <w:kern w:val="0"/>
          <w:sz w:val="28"/>
          <w:szCs w:val="28"/>
        </w:rPr>
        <w:t>您年</w:t>
      </w:r>
      <w:r w:rsidR="007D2C01">
        <w:rPr>
          <w:rFonts w:ascii="仿宋" w:eastAsia="仿宋" w:hAnsi="仿宋" w:cs="宋体" w:hint="eastAsia"/>
          <w:color w:val="212121"/>
          <w:kern w:val="0"/>
          <w:sz w:val="28"/>
          <w:szCs w:val="28"/>
        </w:rPr>
        <w:t>代理量</w:t>
      </w:r>
      <w:r w:rsidR="006D33F4">
        <w:rPr>
          <w:rFonts w:ascii="仿宋" w:eastAsia="仿宋" w:hAnsi="仿宋" w:cs="宋体" w:hint="eastAsia"/>
          <w:color w:val="212121"/>
          <w:kern w:val="0"/>
          <w:sz w:val="28"/>
          <w:szCs w:val="28"/>
        </w:rPr>
        <w:t>的</w:t>
      </w:r>
      <w:r w:rsidR="006D33F4" w:rsidRPr="00013158">
        <w:rPr>
          <w:rFonts w:ascii="仿宋" w:eastAsia="仿宋" w:hAnsi="仿宋" w:cs="宋体"/>
          <w:color w:val="212121"/>
          <w:kern w:val="0"/>
          <w:sz w:val="28"/>
          <w:szCs w:val="28"/>
        </w:rPr>
        <w:t>奖励</w:t>
      </w:r>
      <w:r w:rsidR="006D33F4">
        <w:rPr>
          <w:rFonts w:ascii="仿宋" w:eastAsia="仿宋" w:hAnsi="仿宋" w:cs="宋体" w:hint="eastAsia"/>
          <w:color w:val="212121"/>
          <w:kern w:val="0"/>
          <w:sz w:val="28"/>
          <w:szCs w:val="28"/>
        </w:rPr>
        <w:t>时间范围暂定</w:t>
      </w:r>
      <w:r w:rsidR="006D33F4" w:rsidRPr="00FB32BC">
        <w:rPr>
          <w:rFonts w:ascii="仿宋" w:eastAsia="仿宋" w:hAnsi="仿宋" w:cs="宋体"/>
          <w:color w:val="212121"/>
          <w:kern w:val="0"/>
          <w:sz w:val="28"/>
          <w:szCs w:val="28"/>
        </w:rPr>
        <w:t>2017年</w:t>
      </w:r>
      <w:r w:rsidR="006D33F4">
        <w:rPr>
          <w:rFonts w:ascii="仿宋" w:eastAsia="仿宋" w:hAnsi="仿宋" w:cs="宋体" w:hint="eastAsia"/>
          <w:color w:val="212121"/>
          <w:kern w:val="0"/>
          <w:sz w:val="28"/>
          <w:szCs w:val="28"/>
        </w:rPr>
        <w:t>～2018年。</w:t>
      </w:r>
    </w:p>
    <w:p w:rsidR="00987B62" w:rsidRDefault="00987B62" w:rsidP="00987B62">
      <w:pPr>
        <w:ind w:firstLineChars="200" w:firstLine="560"/>
        <w:rPr>
          <w:rFonts w:ascii="仿宋" w:eastAsia="仿宋" w:hAnsi="仿宋"/>
          <w:sz w:val="28"/>
          <w:szCs w:val="28"/>
        </w:rPr>
      </w:pPr>
      <w:r>
        <w:rPr>
          <w:rFonts w:ascii="仿宋" w:eastAsia="仿宋" w:hAnsi="仿宋" w:hint="eastAsia"/>
          <w:sz w:val="28"/>
          <w:szCs w:val="28"/>
        </w:rPr>
        <w:t>（一）专利代理机构奖励申报材料：</w:t>
      </w:r>
    </w:p>
    <w:p w:rsidR="00987B62" w:rsidRDefault="00987B62" w:rsidP="00987B62">
      <w:pPr>
        <w:ind w:firstLineChars="200" w:firstLine="560"/>
        <w:rPr>
          <w:rFonts w:ascii="仿宋" w:eastAsia="仿宋" w:hAnsi="仿宋"/>
          <w:sz w:val="28"/>
          <w:szCs w:val="28"/>
        </w:rPr>
      </w:pPr>
      <w:r>
        <w:rPr>
          <w:rFonts w:ascii="仿宋" w:eastAsia="仿宋" w:hAnsi="仿宋" w:hint="eastAsia"/>
          <w:sz w:val="28"/>
          <w:szCs w:val="28"/>
        </w:rPr>
        <w:t>1.《平阳县专利代理机构发明专利年代理量奖励申报表》；</w:t>
      </w:r>
    </w:p>
    <w:p w:rsidR="00987B62" w:rsidRDefault="00987B62" w:rsidP="00987B62">
      <w:pPr>
        <w:ind w:firstLineChars="200" w:firstLine="560"/>
        <w:rPr>
          <w:rFonts w:ascii="仿宋" w:eastAsia="仿宋" w:hAnsi="仿宋"/>
          <w:sz w:val="28"/>
          <w:szCs w:val="28"/>
        </w:rPr>
      </w:pPr>
      <w:r>
        <w:rPr>
          <w:rFonts w:ascii="仿宋" w:eastAsia="仿宋" w:hAnsi="仿宋" w:hint="eastAsia"/>
          <w:sz w:val="28"/>
          <w:szCs w:val="28"/>
        </w:rPr>
        <w:t>2.国家知识产权局印发的专利代理机构审批文件；</w:t>
      </w:r>
    </w:p>
    <w:p w:rsidR="00987B62" w:rsidRDefault="00987B62" w:rsidP="00987B62">
      <w:pPr>
        <w:ind w:firstLineChars="200" w:firstLine="560"/>
        <w:rPr>
          <w:rFonts w:ascii="仿宋" w:eastAsia="仿宋" w:hAnsi="仿宋"/>
          <w:sz w:val="28"/>
          <w:szCs w:val="28"/>
        </w:rPr>
      </w:pPr>
      <w:r>
        <w:rPr>
          <w:rFonts w:ascii="仿宋" w:eastAsia="仿宋" w:hAnsi="仿宋" w:hint="eastAsia"/>
          <w:sz w:val="28"/>
          <w:szCs w:val="28"/>
        </w:rPr>
        <w:t>3.上一年度平阳县发明专利申请代理清单；</w:t>
      </w:r>
    </w:p>
    <w:p w:rsidR="00987B62" w:rsidRDefault="00987B62" w:rsidP="00987B62">
      <w:pPr>
        <w:ind w:firstLineChars="200" w:firstLine="560"/>
        <w:rPr>
          <w:rFonts w:ascii="仿宋" w:eastAsia="仿宋" w:hAnsi="仿宋"/>
          <w:sz w:val="28"/>
          <w:szCs w:val="28"/>
        </w:rPr>
      </w:pPr>
      <w:r>
        <w:rPr>
          <w:rFonts w:ascii="仿宋" w:eastAsia="仿宋" w:hAnsi="仿宋" w:hint="eastAsia"/>
          <w:sz w:val="28"/>
          <w:szCs w:val="28"/>
        </w:rPr>
        <w:t>4.上一年度国家知识产权局印发的发明专利受理通知书。</w:t>
      </w:r>
    </w:p>
    <w:p w:rsidR="00987B62" w:rsidRDefault="00987B62" w:rsidP="00987B62">
      <w:pPr>
        <w:ind w:firstLineChars="200" w:firstLine="560"/>
        <w:rPr>
          <w:rFonts w:ascii="仿宋" w:eastAsia="仿宋" w:hAnsi="仿宋"/>
          <w:sz w:val="28"/>
          <w:szCs w:val="28"/>
        </w:rPr>
      </w:pPr>
      <w:r>
        <w:rPr>
          <w:rFonts w:ascii="仿宋" w:eastAsia="仿宋" w:hAnsi="仿宋" w:hint="eastAsia"/>
          <w:sz w:val="28"/>
          <w:szCs w:val="28"/>
        </w:rPr>
        <w:t>（二）奖励资金下达程序：</w:t>
      </w:r>
    </w:p>
    <w:p w:rsidR="00987B62" w:rsidRDefault="00987B62" w:rsidP="00987B62">
      <w:pPr>
        <w:ind w:firstLineChars="200" w:firstLine="560"/>
        <w:rPr>
          <w:rFonts w:ascii="仿宋" w:eastAsia="仿宋" w:hAnsi="仿宋"/>
          <w:sz w:val="28"/>
          <w:szCs w:val="28"/>
        </w:rPr>
      </w:pPr>
      <w:r>
        <w:rPr>
          <w:rFonts w:ascii="仿宋" w:eastAsia="仿宋" w:hAnsi="仿宋" w:hint="eastAsia"/>
          <w:sz w:val="28"/>
          <w:szCs w:val="28"/>
        </w:rPr>
        <w:t>对专利代理机构发明专利代理量奖励的资金列入县工业强县专项资金管理，按照专利代理机构自愿申报、县科技局业务科室形式审查、县科技局审核、</w:t>
      </w:r>
      <w:r>
        <w:rPr>
          <w:rFonts w:ascii="仿宋" w:eastAsia="仿宋" w:hAnsi="仿宋" w:hint="eastAsia"/>
          <w:color w:val="000000"/>
          <w:sz w:val="28"/>
          <w:szCs w:val="28"/>
          <w:shd w:val="clear" w:color="auto" w:fill="FFFFFF"/>
        </w:rPr>
        <w:t>县工业强县领导小组过会、社会公示、县科技局联合县财政局的程序下达奖励资金。</w:t>
      </w:r>
    </w:p>
    <w:p w:rsidR="00987B62" w:rsidRPr="00B61A25" w:rsidRDefault="00B61A25" w:rsidP="00B61A25">
      <w:pPr>
        <w:widowControl/>
        <w:shd w:val="clear" w:color="auto" w:fill="FFFFFF"/>
        <w:spacing w:line="432" w:lineRule="auto"/>
        <w:ind w:firstLineChars="200" w:firstLine="560"/>
        <w:jc w:val="left"/>
        <w:rPr>
          <w:rFonts w:ascii="仿宋" w:eastAsia="仿宋" w:hAnsi="仿宋"/>
          <w:sz w:val="28"/>
          <w:szCs w:val="28"/>
        </w:rPr>
      </w:pPr>
      <w:r w:rsidRPr="00B61A25">
        <w:rPr>
          <w:rFonts w:ascii="仿宋" w:eastAsia="仿宋" w:hAnsi="仿宋" w:hint="eastAsia"/>
          <w:sz w:val="28"/>
          <w:szCs w:val="28"/>
        </w:rPr>
        <w:t>本</w:t>
      </w:r>
      <w:r>
        <w:rPr>
          <w:rFonts w:ascii="仿宋" w:eastAsia="仿宋" w:hAnsi="仿宋" w:hint="eastAsia"/>
          <w:sz w:val="28"/>
          <w:szCs w:val="28"/>
        </w:rPr>
        <w:t>通知</w:t>
      </w:r>
      <w:r w:rsidRPr="00B61A25">
        <w:rPr>
          <w:rFonts w:ascii="仿宋" w:eastAsia="仿宋" w:hAnsi="仿宋" w:hint="eastAsia"/>
          <w:sz w:val="28"/>
          <w:szCs w:val="28"/>
        </w:rPr>
        <w:t>自</w:t>
      </w:r>
      <w:r w:rsidRPr="00B61A25">
        <w:rPr>
          <w:rFonts w:ascii="仿宋" w:eastAsia="仿宋" w:hAnsi="仿宋"/>
          <w:sz w:val="28"/>
          <w:szCs w:val="28"/>
        </w:rPr>
        <w:t>2017</w:t>
      </w:r>
      <w:r w:rsidRPr="00B61A25">
        <w:rPr>
          <w:rFonts w:ascii="仿宋" w:eastAsia="仿宋" w:hAnsi="仿宋" w:hint="eastAsia"/>
          <w:sz w:val="28"/>
          <w:szCs w:val="28"/>
        </w:rPr>
        <w:t>年</w:t>
      </w:r>
      <w:r>
        <w:rPr>
          <w:rFonts w:ascii="仿宋" w:eastAsia="仿宋" w:hAnsi="仿宋" w:hint="eastAsia"/>
          <w:sz w:val="28"/>
          <w:szCs w:val="28"/>
        </w:rPr>
        <w:t xml:space="preserve">  </w:t>
      </w:r>
      <w:r w:rsidRPr="00B61A25">
        <w:rPr>
          <w:rFonts w:ascii="仿宋" w:eastAsia="仿宋" w:hAnsi="仿宋" w:hint="eastAsia"/>
          <w:sz w:val="28"/>
          <w:szCs w:val="28"/>
        </w:rPr>
        <w:t>月</w:t>
      </w:r>
      <w:r>
        <w:rPr>
          <w:rFonts w:ascii="仿宋" w:eastAsia="仿宋" w:hAnsi="仿宋" w:hint="eastAsia"/>
          <w:sz w:val="28"/>
          <w:szCs w:val="28"/>
        </w:rPr>
        <w:t xml:space="preserve">  </w:t>
      </w:r>
      <w:r w:rsidRPr="00B61A25">
        <w:rPr>
          <w:rFonts w:ascii="仿宋" w:eastAsia="仿宋" w:hAnsi="仿宋" w:hint="eastAsia"/>
          <w:sz w:val="28"/>
          <w:szCs w:val="28"/>
        </w:rPr>
        <w:t>日起施行</w:t>
      </w:r>
      <w:r>
        <w:rPr>
          <w:rFonts w:ascii="仿宋" w:eastAsia="仿宋" w:hAnsi="仿宋" w:hint="eastAsia"/>
          <w:sz w:val="28"/>
          <w:szCs w:val="28"/>
        </w:rPr>
        <w:t>。</w:t>
      </w:r>
    </w:p>
    <w:p w:rsidR="0088435F" w:rsidRDefault="006A5BB0" w:rsidP="008934AA">
      <w:pPr>
        <w:widowControl/>
        <w:rPr>
          <w:rFonts w:ascii="仿宋" w:eastAsia="仿宋" w:hAnsi="仿宋" w:cs="宋体"/>
          <w:kern w:val="0"/>
          <w:sz w:val="28"/>
          <w:szCs w:val="28"/>
        </w:rPr>
      </w:pPr>
      <w:r w:rsidRPr="009445BB">
        <w:rPr>
          <w:rFonts w:ascii="仿宋" w:eastAsia="仿宋" w:hAnsi="仿宋" w:cs="宋体" w:hint="eastAsia"/>
          <w:kern w:val="0"/>
          <w:sz w:val="28"/>
          <w:szCs w:val="28"/>
        </w:rPr>
        <w:t xml:space="preserve">                                    </w:t>
      </w:r>
    </w:p>
    <w:p w:rsidR="0020201F" w:rsidRDefault="00976D2A" w:rsidP="0088435F">
      <w:pPr>
        <w:widowControl/>
        <w:ind w:firstLineChars="1750" w:firstLine="4900"/>
        <w:rPr>
          <w:rFonts w:ascii="仿宋" w:eastAsia="仿宋" w:hAnsi="仿宋" w:cs="宋体"/>
          <w:kern w:val="0"/>
          <w:sz w:val="28"/>
          <w:szCs w:val="28"/>
        </w:rPr>
      </w:pPr>
      <w:r w:rsidRPr="00976D2A">
        <w:rPr>
          <w:rFonts w:ascii="仿宋" w:eastAsia="仿宋" w:hAnsi="仿宋" w:cs="宋体"/>
          <w:kern w:val="0"/>
          <w:sz w:val="28"/>
          <w:szCs w:val="28"/>
        </w:rPr>
        <w:t>平阳县人民政府办公室</w:t>
      </w:r>
    </w:p>
    <w:p w:rsidR="0088435F" w:rsidRPr="00976D2A" w:rsidRDefault="0088435F" w:rsidP="0088435F">
      <w:pPr>
        <w:widowControl/>
        <w:ind w:firstLineChars="1950" w:firstLine="5460"/>
        <w:rPr>
          <w:sz w:val="28"/>
          <w:szCs w:val="28"/>
        </w:rPr>
      </w:pPr>
      <w:r>
        <w:rPr>
          <w:rFonts w:ascii="仿宋" w:eastAsia="仿宋" w:hAnsi="仿宋" w:cs="宋体" w:hint="eastAsia"/>
          <w:kern w:val="0"/>
          <w:sz w:val="28"/>
          <w:szCs w:val="28"/>
        </w:rPr>
        <w:t>2017年  月  日</w:t>
      </w:r>
    </w:p>
    <w:sectPr w:rsidR="0088435F" w:rsidRPr="00976D2A" w:rsidSect="002020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DDD" w:rsidRDefault="000F4DDD" w:rsidP="00976D2A">
      <w:r>
        <w:separator/>
      </w:r>
    </w:p>
  </w:endnote>
  <w:endnote w:type="continuationSeparator" w:id="1">
    <w:p w:rsidR="000F4DDD" w:rsidRDefault="000F4DDD" w:rsidP="0097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DDD" w:rsidRDefault="000F4DDD" w:rsidP="00976D2A">
      <w:r>
        <w:separator/>
      </w:r>
    </w:p>
  </w:footnote>
  <w:footnote w:type="continuationSeparator" w:id="1">
    <w:p w:rsidR="000F4DDD" w:rsidRDefault="000F4DDD" w:rsidP="00976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0844"/>
    <w:multiLevelType w:val="hybridMultilevel"/>
    <w:tmpl w:val="AF802EAE"/>
    <w:lvl w:ilvl="0" w:tplc="3B185B7A">
      <w:start w:val="1"/>
      <w:numFmt w:val="decimal"/>
      <w:lvlText w:val="%1."/>
      <w:lvlJc w:val="left"/>
      <w:pPr>
        <w:ind w:left="1116" w:hanging="69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6D2A"/>
    <w:rsid w:val="000422FA"/>
    <w:rsid w:val="000F4DDD"/>
    <w:rsid w:val="0020201F"/>
    <w:rsid w:val="00203751"/>
    <w:rsid w:val="00242075"/>
    <w:rsid w:val="00283FFD"/>
    <w:rsid w:val="003726F7"/>
    <w:rsid w:val="0044254A"/>
    <w:rsid w:val="00604583"/>
    <w:rsid w:val="006A5BB0"/>
    <w:rsid w:val="006B0F09"/>
    <w:rsid w:val="006B40A4"/>
    <w:rsid w:val="006D33F4"/>
    <w:rsid w:val="006E1EEB"/>
    <w:rsid w:val="007D2C01"/>
    <w:rsid w:val="0081570E"/>
    <w:rsid w:val="008354B9"/>
    <w:rsid w:val="0088435F"/>
    <w:rsid w:val="008934AA"/>
    <w:rsid w:val="00911BAC"/>
    <w:rsid w:val="00937101"/>
    <w:rsid w:val="009445BB"/>
    <w:rsid w:val="00945196"/>
    <w:rsid w:val="009609FA"/>
    <w:rsid w:val="00976D2A"/>
    <w:rsid w:val="00987B62"/>
    <w:rsid w:val="009901E1"/>
    <w:rsid w:val="00A46B4B"/>
    <w:rsid w:val="00A6590B"/>
    <w:rsid w:val="00A72273"/>
    <w:rsid w:val="00AD69C1"/>
    <w:rsid w:val="00B61A25"/>
    <w:rsid w:val="00C82B70"/>
    <w:rsid w:val="00CF2E6A"/>
    <w:rsid w:val="00DD143B"/>
    <w:rsid w:val="00E1244D"/>
    <w:rsid w:val="00E30842"/>
    <w:rsid w:val="00E82500"/>
    <w:rsid w:val="00ED55C8"/>
    <w:rsid w:val="00F01C68"/>
    <w:rsid w:val="00FB68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1F"/>
    <w:pPr>
      <w:widowControl w:val="0"/>
      <w:jc w:val="both"/>
    </w:pPr>
  </w:style>
  <w:style w:type="paragraph" w:styleId="1">
    <w:name w:val="heading 1"/>
    <w:basedOn w:val="a"/>
    <w:next w:val="a"/>
    <w:link w:val="1Char"/>
    <w:uiPriority w:val="9"/>
    <w:qFormat/>
    <w:rsid w:val="00976D2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6D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6D2A"/>
    <w:rPr>
      <w:sz w:val="18"/>
      <w:szCs w:val="18"/>
    </w:rPr>
  </w:style>
  <w:style w:type="paragraph" w:styleId="a4">
    <w:name w:val="footer"/>
    <w:basedOn w:val="a"/>
    <w:link w:val="Char0"/>
    <w:uiPriority w:val="99"/>
    <w:semiHidden/>
    <w:unhideWhenUsed/>
    <w:rsid w:val="00976D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6D2A"/>
    <w:rPr>
      <w:sz w:val="18"/>
      <w:szCs w:val="18"/>
    </w:rPr>
  </w:style>
  <w:style w:type="character" w:customStyle="1" w:styleId="1Char">
    <w:name w:val="标题 1 Char"/>
    <w:basedOn w:val="a0"/>
    <w:link w:val="1"/>
    <w:uiPriority w:val="9"/>
    <w:rsid w:val="00976D2A"/>
    <w:rPr>
      <w:b/>
      <w:bCs/>
      <w:kern w:val="44"/>
      <w:sz w:val="44"/>
      <w:szCs w:val="44"/>
    </w:rPr>
  </w:style>
  <w:style w:type="paragraph" w:styleId="a5">
    <w:name w:val="List Paragraph"/>
    <w:basedOn w:val="a"/>
    <w:uiPriority w:val="34"/>
    <w:qFormat/>
    <w:rsid w:val="00283FFD"/>
    <w:pPr>
      <w:ind w:firstLineChars="200" w:firstLine="420"/>
    </w:pPr>
  </w:style>
</w:styles>
</file>

<file path=word/webSettings.xml><?xml version="1.0" encoding="utf-8"?>
<w:webSettings xmlns:r="http://schemas.openxmlformats.org/officeDocument/2006/relationships" xmlns:w="http://schemas.openxmlformats.org/wordprocessingml/2006/main">
  <w:divs>
    <w:div w:id="1700349764">
      <w:bodyDiv w:val="1"/>
      <w:marLeft w:val="0"/>
      <w:marRight w:val="0"/>
      <w:marTop w:val="0"/>
      <w:marBottom w:val="0"/>
      <w:divBdr>
        <w:top w:val="none" w:sz="0" w:space="0" w:color="auto"/>
        <w:left w:val="none" w:sz="0" w:space="0" w:color="auto"/>
        <w:bottom w:val="none" w:sz="0" w:space="0" w:color="auto"/>
        <w:right w:val="none" w:sz="0" w:space="0" w:color="auto"/>
      </w:divBdr>
      <w:divsChild>
        <w:div w:id="882717302">
          <w:marLeft w:val="0"/>
          <w:marRight w:val="0"/>
          <w:marTop w:val="0"/>
          <w:marBottom w:val="0"/>
          <w:divBdr>
            <w:top w:val="none" w:sz="0" w:space="0" w:color="auto"/>
            <w:left w:val="none" w:sz="0" w:space="0" w:color="auto"/>
            <w:bottom w:val="none" w:sz="0" w:space="0" w:color="auto"/>
            <w:right w:val="none" w:sz="0" w:space="0" w:color="auto"/>
          </w:divBdr>
        </w:div>
      </w:divsChild>
    </w:div>
    <w:div w:id="19782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yfz2014@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县科学技术局</dc:creator>
  <cp:lastModifiedBy>陈素影</cp:lastModifiedBy>
  <cp:revision>23</cp:revision>
  <cp:lastPrinted>2017-09-25T10:02:00Z</cp:lastPrinted>
  <dcterms:created xsi:type="dcterms:W3CDTF">2017-09-21T00:36:00Z</dcterms:created>
  <dcterms:modified xsi:type="dcterms:W3CDTF">2017-09-30T03:18:00Z</dcterms:modified>
</cp:coreProperties>
</file>