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w:t>
      </w:r>
      <w:r>
        <w:rPr>
          <w:rFonts w:hint="eastAsia"/>
          <w:sz w:val="44"/>
          <w:szCs w:val="44"/>
          <w:lang w:eastAsia="zh-CN"/>
        </w:rPr>
        <w:t>林长制工作方案</w:t>
      </w:r>
      <w:r>
        <w:rPr>
          <w:rFonts w:hint="eastAsia"/>
          <w:sz w:val="44"/>
          <w:szCs w:val="44"/>
        </w:rPr>
        <w:t>”征求意见汇总表</w:t>
      </w:r>
    </w:p>
    <w:tbl>
      <w:tblPr>
        <w:tblStyle w:val="7"/>
        <w:tblpPr w:leftFromText="180" w:rightFromText="180" w:vertAnchor="page" w:horzAnchor="page" w:tblpX="1650" w:tblpY="2283"/>
        <w:tblW w:w="908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35"/>
        <w:gridCol w:w="5760"/>
        <w:gridCol w:w="795"/>
        <w:gridCol w:w="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2" w:hRule="atLeast"/>
        </w:trPr>
        <w:tc>
          <w:tcPr>
            <w:tcW w:w="1735" w:type="dxa"/>
            <w:vAlign w:val="center"/>
          </w:tcPr>
          <w:p>
            <w:pPr>
              <w:jc w:val="center"/>
              <w:rPr>
                <w:rFonts w:asciiTheme="minorEastAsia" w:hAnsiTheme="minorEastAsia"/>
                <w:sz w:val="24"/>
                <w:szCs w:val="24"/>
              </w:rPr>
            </w:pPr>
            <w:r>
              <w:rPr>
                <w:rFonts w:hint="eastAsia" w:asciiTheme="minorEastAsia" w:hAnsiTheme="minorEastAsia"/>
                <w:sz w:val="24"/>
                <w:szCs w:val="24"/>
              </w:rPr>
              <w:t>单位名称</w:t>
            </w:r>
          </w:p>
        </w:tc>
        <w:tc>
          <w:tcPr>
            <w:tcW w:w="5760" w:type="dxa"/>
            <w:vAlign w:val="center"/>
          </w:tcPr>
          <w:p>
            <w:pPr>
              <w:jc w:val="center"/>
              <w:rPr>
                <w:rFonts w:asciiTheme="minorEastAsia" w:hAnsiTheme="minorEastAsia"/>
                <w:sz w:val="24"/>
                <w:szCs w:val="24"/>
              </w:rPr>
            </w:pPr>
            <w:r>
              <w:rPr>
                <w:rFonts w:hint="eastAsia" w:asciiTheme="minorEastAsia" w:hAnsiTheme="minorEastAsia"/>
                <w:sz w:val="24"/>
                <w:szCs w:val="24"/>
              </w:rPr>
              <w:t>反</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馈</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意</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见</w:t>
            </w:r>
          </w:p>
        </w:tc>
        <w:tc>
          <w:tcPr>
            <w:tcW w:w="795" w:type="dxa"/>
            <w:vAlign w:val="center"/>
          </w:tcPr>
          <w:p>
            <w:pPr>
              <w:jc w:val="center"/>
              <w:rPr>
                <w:rFonts w:hint="eastAsia" w:asciiTheme="minorEastAsia" w:hAnsiTheme="minorEastAsia"/>
                <w:sz w:val="24"/>
                <w:szCs w:val="24"/>
              </w:rPr>
            </w:pPr>
            <w:r>
              <w:rPr>
                <w:rFonts w:hint="eastAsia" w:asciiTheme="minorEastAsia" w:hAnsiTheme="minorEastAsia"/>
                <w:sz w:val="24"/>
                <w:szCs w:val="24"/>
              </w:rPr>
              <w:t>是否</w:t>
            </w:r>
          </w:p>
          <w:p>
            <w:pPr>
              <w:jc w:val="center"/>
              <w:rPr>
                <w:rFonts w:asciiTheme="minorEastAsia" w:hAnsiTheme="minorEastAsia"/>
                <w:sz w:val="24"/>
                <w:szCs w:val="24"/>
              </w:rPr>
            </w:pPr>
            <w:r>
              <w:rPr>
                <w:rFonts w:hint="eastAsia" w:asciiTheme="minorEastAsia" w:hAnsiTheme="minorEastAsia"/>
                <w:sz w:val="24"/>
                <w:szCs w:val="24"/>
              </w:rPr>
              <w:t>采纳</w:t>
            </w:r>
          </w:p>
        </w:tc>
        <w:tc>
          <w:tcPr>
            <w:tcW w:w="795" w:type="dxa"/>
            <w:vAlign w:val="center"/>
          </w:tcPr>
          <w:p>
            <w:pPr>
              <w:jc w:val="center"/>
              <w:rPr>
                <w:rFonts w:asciiTheme="minorEastAsia" w:hAnsiTheme="minorEastAsia"/>
                <w:sz w:val="24"/>
                <w:szCs w:val="24"/>
              </w:rPr>
            </w:pPr>
            <w:r>
              <w:rPr>
                <w:rFonts w:hint="eastAsia" w:asciiTheme="minorEastAsia" w:hAnsi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1735" w:type="dxa"/>
            <w:vAlign w:val="center"/>
          </w:tcPr>
          <w:p>
            <w:pPr>
              <w:rPr>
                <w:rFonts w:asciiTheme="minorEastAsia" w:hAnsiTheme="minorEastAsia"/>
                <w:sz w:val="24"/>
                <w:szCs w:val="24"/>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法院</w:t>
            </w:r>
          </w:p>
        </w:tc>
        <w:tc>
          <w:tcPr>
            <w:tcW w:w="5760" w:type="dxa"/>
            <w:vAlign w:val="center"/>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hint="eastAsia" w:asciiTheme="minorEastAsia" w:hAnsiTheme="minorEastAsia"/>
                <w:sz w:val="24"/>
                <w:szCs w:val="24"/>
                <w:lang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检察院</w:t>
            </w:r>
          </w:p>
        </w:tc>
        <w:tc>
          <w:tcPr>
            <w:tcW w:w="5760" w:type="dxa"/>
            <w:vAlign w:val="center"/>
          </w:tcPr>
          <w:p>
            <w:pPr>
              <w:rPr>
                <w:rFonts w:asciiTheme="minorEastAsia" w:hAnsiTheme="minorEastAsia"/>
                <w:sz w:val="24"/>
                <w:szCs w:val="24"/>
              </w:rPr>
            </w:pPr>
            <w:r>
              <w:rPr>
                <w:rFonts w:hint="eastAsia" w:asciiTheme="minorEastAsia" w:hAnsiTheme="minorEastAsia"/>
                <w:sz w:val="24"/>
                <w:szCs w:val="24"/>
                <w:lang w:eastAsia="zh-CN"/>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1735" w:type="dxa"/>
            <w:vAlign w:val="center"/>
          </w:tcPr>
          <w:p>
            <w:pPr>
              <w:rPr>
                <w:rFonts w:hint="default" w:asciiTheme="minorEastAsia" w:hAnsiTheme="minorEastAsia"/>
                <w:sz w:val="24"/>
                <w:szCs w:val="24"/>
                <w:lang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委组织部</w:t>
            </w:r>
          </w:p>
        </w:tc>
        <w:tc>
          <w:tcPr>
            <w:tcW w:w="5760" w:type="dxa"/>
            <w:vAlign w:val="center"/>
          </w:tcPr>
          <w:p>
            <w:pPr>
              <w:rPr>
                <w:rFonts w:asciiTheme="minorEastAsia" w:hAnsiTheme="minorEastAsia"/>
                <w:sz w:val="24"/>
                <w:szCs w:val="24"/>
              </w:rPr>
            </w:pPr>
            <w:r>
              <w:rPr>
                <w:rFonts w:hint="eastAsia" w:asciiTheme="minorEastAsia" w:hAnsiTheme="minorEastAsia"/>
                <w:sz w:val="24"/>
                <w:szCs w:val="24"/>
                <w:lang w:eastAsia="zh-CN"/>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1735" w:type="dxa"/>
            <w:vAlign w:val="center"/>
          </w:tcPr>
          <w:p>
            <w:pPr>
              <w:rPr>
                <w:rFonts w:hint="default" w:asciiTheme="minorEastAsia" w:hAnsiTheme="minorEastAsia"/>
                <w:sz w:val="24"/>
                <w:szCs w:val="24"/>
                <w:lang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委宣传部</w:t>
            </w:r>
          </w:p>
        </w:tc>
        <w:tc>
          <w:tcPr>
            <w:tcW w:w="5760" w:type="dxa"/>
            <w:vAlign w:val="center"/>
          </w:tcPr>
          <w:p>
            <w:pPr>
              <w:rPr>
                <w:rFonts w:asciiTheme="minorEastAsia" w:hAnsiTheme="minorEastAsia"/>
                <w:sz w:val="24"/>
                <w:szCs w:val="24"/>
              </w:rPr>
            </w:pPr>
            <w:r>
              <w:rPr>
                <w:rFonts w:hint="eastAsia" w:asciiTheme="minorEastAsia" w:hAnsiTheme="minorEastAsia"/>
                <w:sz w:val="24"/>
                <w:szCs w:val="24"/>
                <w:lang w:eastAsia="zh-CN"/>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4" w:hRule="atLeast"/>
        </w:trPr>
        <w:tc>
          <w:tcPr>
            <w:tcW w:w="1735" w:type="dxa"/>
            <w:vAlign w:val="center"/>
          </w:tcPr>
          <w:p>
            <w:pPr>
              <w:rPr>
                <w:rFonts w:hint="default" w:asciiTheme="minorEastAsia" w:hAnsiTheme="minorEastAsia"/>
                <w:sz w:val="24"/>
                <w:szCs w:val="24"/>
                <w:lang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委编办</w:t>
            </w:r>
          </w:p>
        </w:tc>
        <w:tc>
          <w:tcPr>
            <w:tcW w:w="5760" w:type="dxa"/>
            <w:vAlign w:val="center"/>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1735" w:type="dxa"/>
            <w:vAlign w:val="center"/>
          </w:tcPr>
          <w:p>
            <w:pPr>
              <w:rPr>
                <w:rFonts w:hint="default" w:asciiTheme="minorEastAsia" w:hAnsiTheme="minorEastAsia"/>
                <w:sz w:val="24"/>
                <w:szCs w:val="24"/>
                <w:lang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考绩办</w:t>
            </w:r>
          </w:p>
        </w:tc>
        <w:tc>
          <w:tcPr>
            <w:tcW w:w="5760" w:type="dxa"/>
            <w:vAlign w:val="center"/>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县考绩办职责建议修改为：会同资规局组织实施县级林长工作责任落实的督查和绩效考核等工作。</w:t>
            </w:r>
          </w:p>
        </w:tc>
        <w:tc>
          <w:tcPr>
            <w:tcW w:w="795" w:type="dxa"/>
            <w:vAlign w:val="center"/>
          </w:tcPr>
          <w:p>
            <w:pPr>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是</w:t>
            </w: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1735" w:type="dxa"/>
            <w:vAlign w:val="center"/>
          </w:tcPr>
          <w:p>
            <w:pPr>
              <w:rPr>
                <w:rFonts w:hint="default" w:asciiTheme="minorEastAsia" w:hAnsiTheme="minorEastAsia"/>
                <w:sz w:val="24"/>
                <w:szCs w:val="24"/>
                <w:lang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发展改革</w:t>
            </w:r>
            <w:r>
              <w:rPr>
                <w:rFonts w:hint="default" w:asciiTheme="minorEastAsia" w:hAnsiTheme="minorEastAsia"/>
                <w:sz w:val="24"/>
                <w:szCs w:val="24"/>
                <w:lang w:eastAsia="zh-CN"/>
              </w:rPr>
              <w:t>局</w:t>
            </w:r>
          </w:p>
        </w:tc>
        <w:tc>
          <w:tcPr>
            <w:tcW w:w="5760" w:type="dxa"/>
            <w:vAlign w:val="center"/>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1735" w:type="dxa"/>
            <w:vAlign w:val="center"/>
          </w:tcPr>
          <w:p>
            <w:pPr>
              <w:rPr>
                <w:rFonts w:hint="default" w:asciiTheme="minorEastAsia" w:hAnsiTheme="minorEastAsia"/>
                <w:sz w:val="24"/>
                <w:szCs w:val="24"/>
                <w:lang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公安局</w:t>
            </w:r>
          </w:p>
        </w:tc>
        <w:tc>
          <w:tcPr>
            <w:tcW w:w="5760" w:type="dxa"/>
            <w:vAlign w:val="center"/>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建议县公安局职责部分内容：“依照国家有关规定依法办理部分林业行政处罚案件等工作。”予以删除</w:t>
            </w:r>
          </w:p>
        </w:tc>
        <w:tc>
          <w:tcPr>
            <w:tcW w:w="795" w:type="dxa"/>
            <w:vAlign w:val="center"/>
          </w:tcPr>
          <w:p>
            <w:pPr>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是</w:t>
            </w: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1735" w:type="dxa"/>
            <w:vAlign w:val="center"/>
          </w:tcPr>
          <w:p>
            <w:pPr>
              <w:rPr>
                <w:rFonts w:hint="default" w:asciiTheme="minorEastAsia" w:hAnsiTheme="minorEastAsia"/>
                <w:sz w:val="24"/>
                <w:szCs w:val="24"/>
                <w:lang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司法局</w:t>
            </w:r>
          </w:p>
        </w:tc>
        <w:tc>
          <w:tcPr>
            <w:tcW w:w="5760" w:type="dxa"/>
            <w:vAlign w:val="center"/>
          </w:tcPr>
          <w:p>
            <w:pPr>
              <w:rPr>
                <w:rFonts w:asciiTheme="minorEastAsia" w:hAnsiTheme="minorEastAsia"/>
                <w:sz w:val="24"/>
                <w:szCs w:val="24"/>
              </w:rPr>
            </w:pPr>
            <w:r>
              <w:rPr>
                <w:rFonts w:hint="eastAsia" w:asciiTheme="minorEastAsia" w:hAnsiTheme="minorEastAsia"/>
                <w:sz w:val="24"/>
                <w:szCs w:val="24"/>
                <w:lang w:eastAsia="zh-CN"/>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1735" w:type="dxa"/>
            <w:vAlign w:val="center"/>
          </w:tcPr>
          <w:p>
            <w:pPr>
              <w:rPr>
                <w:rFonts w:hint="default" w:asciiTheme="minorEastAsia" w:hAnsiTheme="minorEastAsia"/>
                <w:sz w:val="24"/>
                <w:szCs w:val="24"/>
                <w:lang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财政局</w:t>
            </w:r>
          </w:p>
        </w:tc>
        <w:tc>
          <w:tcPr>
            <w:tcW w:w="5760" w:type="dxa"/>
            <w:vAlign w:val="center"/>
          </w:tcPr>
          <w:p>
            <w:pPr>
              <w:rPr>
                <w:rFonts w:asciiTheme="minorEastAsia" w:hAnsiTheme="minorEastAsia"/>
                <w:sz w:val="24"/>
                <w:szCs w:val="24"/>
              </w:rPr>
            </w:pPr>
            <w:r>
              <w:rPr>
                <w:rFonts w:hint="eastAsia" w:asciiTheme="minorEastAsia" w:hAnsiTheme="minorEastAsia"/>
                <w:sz w:val="24"/>
                <w:szCs w:val="24"/>
                <w:lang w:eastAsia="zh-CN"/>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1735" w:type="dxa"/>
            <w:vAlign w:val="center"/>
          </w:tcPr>
          <w:p>
            <w:pPr>
              <w:rPr>
                <w:rFonts w:hint="default" w:asciiTheme="minorEastAsia" w:hAnsiTheme="minorEastAsia"/>
                <w:sz w:val="24"/>
                <w:szCs w:val="24"/>
                <w:lang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自然资源和规划局</w:t>
            </w:r>
          </w:p>
        </w:tc>
        <w:tc>
          <w:tcPr>
            <w:tcW w:w="5760" w:type="dxa"/>
            <w:vAlign w:val="center"/>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1735" w:type="dxa"/>
            <w:vAlign w:val="center"/>
          </w:tcPr>
          <w:p>
            <w:pPr>
              <w:rPr>
                <w:rFonts w:hint="default" w:asciiTheme="minorEastAsia" w:hAnsiTheme="minorEastAsia"/>
                <w:sz w:val="24"/>
                <w:szCs w:val="24"/>
                <w:lang w:eastAsia="zh-CN"/>
              </w:rPr>
            </w:pPr>
            <w:r>
              <w:rPr>
                <w:rFonts w:hint="eastAsia" w:asciiTheme="minorEastAsia" w:hAnsiTheme="minorEastAsia"/>
                <w:sz w:val="24"/>
                <w:szCs w:val="24"/>
                <w:lang w:eastAsia="zh-CN"/>
              </w:rPr>
              <w:t>生态环境</w:t>
            </w:r>
            <w:r>
              <w:rPr>
                <w:rFonts w:hint="default" w:asciiTheme="minorEastAsia" w:hAnsiTheme="minorEastAsia"/>
                <w:sz w:val="24"/>
                <w:szCs w:val="24"/>
                <w:lang w:eastAsia="zh-CN"/>
              </w:rPr>
              <w:t>局平阳分</w:t>
            </w:r>
            <w:r>
              <w:rPr>
                <w:rFonts w:hint="eastAsia" w:asciiTheme="minorEastAsia" w:hAnsiTheme="minorEastAsia"/>
                <w:sz w:val="24"/>
                <w:szCs w:val="24"/>
                <w:lang w:eastAsia="zh-CN"/>
              </w:rPr>
              <w:t>局</w:t>
            </w:r>
          </w:p>
        </w:tc>
        <w:tc>
          <w:tcPr>
            <w:tcW w:w="5760" w:type="dxa"/>
            <w:vAlign w:val="center"/>
          </w:tcPr>
          <w:p>
            <w:pPr>
              <w:rPr>
                <w:rFonts w:asciiTheme="minorEastAsia" w:hAnsiTheme="minorEastAsia"/>
                <w:sz w:val="24"/>
                <w:szCs w:val="24"/>
              </w:rPr>
            </w:pPr>
            <w:r>
              <w:rPr>
                <w:rFonts w:hint="eastAsia" w:asciiTheme="minorEastAsia" w:hAnsiTheme="minorEastAsia"/>
                <w:sz w:val="24"/>
                <w:szCs w:val="24"/>
                <w:lang w:val="en-US" w:eastAsia="zh-CN"/>
              </w:rPr>
              <w:t>成员单位职责:“组织查处林区、自然保护地内非法开矿、修路、筑坝、建设造成生态破坏的违法行为”，改为“配合查处林区、自然保护地内非法开矿、修路、筑坝、建设造成生态破坏的违法行为”。</w:t>
            </w:r>
          </w:p>
        </w:tc>
        <w:tc>
          <w:tcPr>
            <w:tcW w:w="795" w:type="dxa"/>
            <w:vAlign w:val="center"/>
          </w:tcPr>
          <w:p>
            <w:pPr>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是</w:t>
            </w:r>
            <w:bookmarkStart w:id="0" w:name="_GoBack"/>
            <w:bookmarkEnd w:id="0"/>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1735" w:type="dxa"/>
            <w:vAlign w:val="center"/>
          </w:tcPr>
          <w:p>
            <w:pPr>
              <w:rPr>
                <w:rFonts w:hint="default" w:asciiTheme="minorEastAsia" w:hAnsiTheme="minorEastAsia"/>
                <w:sz w:val="24"/>
                <w:szCs w:val="24"/>
                <w:lang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交通运输局</w:t>
            </w:r>
          </w:p>
        </w:tc>
        <w:tc>
          <w:tcPr>
            <w:tcW w:w="5760" w:type="dxa"/>
            <w:vAlign w:val="center"/>
          </w:tcPr>
          <w:p>
            <w:pPr>
              <w:rPr>
                <w:rFonts w:asciiTheme="minorEastAsia" w:hAnsiTheme="minorEastAsia"/>
                <w:sz w:val="24"/>
                <w:szCs w:val="24"/>
              </w:rPr>
            </w:pPr>
            <w:r>
              <w:rPr>
                <w:rFonts w:hint="eastAsia" w:asciiTheme="minorEastAsia" w:hAnsiTheme="minorEastAsia"/>
                <w:sz w:val="24"/>
                <w:szCs w:val="24"/>
                <w:lang w:eastAsia="zh-CN"/>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1735" w:type="dxa"/>
            <w:vAlign w:val="center"/>
          </w:tcPr>
          <w:p>
            <w:pPr>
              <w:rPr>
                <w:rFonts w:hint="default" w:asciiTheme="minorEastAsia" w:hAnsiTheme="minorEastAsia"/>
                <w:sz w:val="24"/>
                <w:szCs w:val="24"/>
                <w:lang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水利局</w:t>
            </w:r>
          </w:p>
        </w:tc>
        <w:tc>
          <w:tcPr>
            <w:tcW w:w="5760" w:type="dxa"/>
            <w:vAlign w:val="center"/>
          </w:tcPr>
          <w:p>
            <w:pPr>
              <w:rPr>
                <w:rFonts w:asciiTheme="minorEastAsia" w:hAnsiTheme="minorEastAsia"/>
                <w:sz w:val="24"/>
                <w:szCs w:val="24"/>
              </w:rPr>
            </w:pP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7" w:hRule="atLeast"/>
        </w:trPr>
        <w:tc>
          <w:tcPr>
            <w:tcW w:w="1735" w:type="dxa"/>
            <w:vAlign w:val="center"/>
          </w:tcPr>
          <w:p>
            <w:pPr>
              <w:rPr>
                <w:rFonts w:hint="default" w:asciiTheme="minorEastAsia" w:hAnsiTheme="minorEastAsia"/>
                <w:sz w:val="24"/>
                <w:szCs w:val="24"/>
                <w:lang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农业农村局</w:t>
            </w:r>
          </w:p>
        </w:tc>
        <w:tc>
          <w:tcPr>
            <w:tcW w:w="5760" w:type="dxa"/>
            <w:vAlign w:val="center"/>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原文“县农业农村局：负责衔接协调农业农村领域林地、湿地等园林绿化资源的保护管理工作；指导从业者治理对湿地产生影响的农业面源污染；协助开展乡村美化绿化工作；依法查处湿地、自然保护地等近岸海域的非法养殖行为等工作。”建议修改为“县农业农村局：负责指导从业者治理对湿地产生影响的农业面源污染。”原因是，所述其他工作不属于县农业农村局职能。</w:t>
            </w:r>
          </w:p>
        </w:tc>
        <w:tc>
          <w:tcPr>
            <w:tcW w:w="795" w:type="dxa"/>
            <w:vAlign w:val="center"/>
          </w:tcPr>
          <w:p>
            <w:pPr>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是</w:t>
            </w: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1735" w:type="dxa"/>
            <w:vAlign w:val="center"/>
          </w:tcPr>
          <w:p>
            <w:pPr>
              <w:rPr>
                <w:rFonts w:hint="default" w:asciiTheme="minorEastAsia" w:hAnsiTheme="minorEastAsia"/>
                <w:sz w:val="24"/>
                <w:szCs w:val="24"/>
                <w:lang w:eastAsia="zh-CN"/>
              </w:rPr>
            </w:pPr>
            <w:r>
              <w:rPr>
                <w:rFonts w:hint="eastAsia" w:asciiTheme="minorEastAsia" w:hAnsiTheme="minorEastAsia"/>
                <w:sz w:val="24"/>
                <w:szCs w:val="24"/>
                <w:lang w:val="en-US" w:eastAsia="zh-CN"/>
              </w:rPr>
              <w:t>县文化和广电旅游体育局</w:t>
            </w:r>
          </w:p>
        </w:tc>
        <w:tc>
          <w:tcPr>
            <w:tcW w:w="5760" w:type="dxa"/>
            <w:vAlign w:val="center"/>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1735" w:type="dxa"/>
            <w:vAlign w:val="center"/>
          </w:tcPr>
          <w:p>
            <w:pPr>
              <w:rPr>
                <w:rFonts w:hint="eastAsia" w:asciiTheme="minorEastAsia" w:hAnsiTheme="minorEastAsia"/>
                <w:sz w:val="24"/>
                <w:szCs w:val="24"/>
                <w:lang w:val="en-US"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应急管理局</w:t>
            </w:r>
          </w:p>
        </w:tc>
        <w:tc>
          <w:tcPr>
            <w:tcW w:w="5760" w:type="dxa"/>
            <w:vAlign w:val="center"/>
          </w:tcPr>
          <w:p>
            <w:pPr>
              <w:rPr>
                <w:rFonts w:asciiTheme="minorEastAsia" w:hAnsiTheme="minorEastAsia"/>
                <w:sz w:val="24"/>
                <w:szCs w:val="24"/>
              </w:rPr>
            </w:pPr>
            <w:r>
              <w:rPr>
                <w:rFonts w:hint="eastAsia" w:asciiTheme="minorEastAsia" w:hAnsiTheme="minorEastAsia"/>
                <w:sz w:val="24"/>
                <w:szCs w:val="24"/>
                <w:lang w:val="en-US" w:eastAsia="zh-CN"/>
              </w:rPr>
              <w:t xml:space="preserve">1.第13页 </w:t>
            </w:r>
            <w:r>
              <w:rPr>
                <w:rFonts w:hint="eastAsia" w:asciiTheme="minorEastAsia" w:hAnsiTheme="minorEastAsia"/>
                <w:sz w:val="24"/>
                <w:szCs w:val="24"/>
                <w:lang w:eastAsia="zh-CN"/>
              </w:rPr>
              <w:t>县应急管理局</w:t>
            </w:r>
            <w:r>
              <w:rPr>
                <w:rFonts w:hint="eastAsia" w:asciiTheme="minorEastAsia" w:hAnsiTheme="minorEastAsia"/>
                <w:sz w:val="24"/>
                <w:szCs w:val="24"/>
                <w:lang w:val="en-US" w:eastAsia="zh-CN"/>
              </w:rPr>
              <w:t>的职责</w:t>
            </w:r>
            <w:r>
              <w:rPr>
                <w:rFonts w:hint="eastAsia" w:asciiTheme="minorEastAsia" w:hAnsiTheme="minorEastAsia"/>
                <w:sz w:val="24"/>
                <w:szCs w:val="24"/>
                <w:lang w:eastAsia="zh-CN"/>
              </w:rPr>
              <w:t>：“负责森林火情监测预警工作，发布森林火险火灾信息，组织全县森林火灾扑救专业应急救援力量建设，指导协调全县森林火灾防治等工作。”</w:t>
            </w:r>
            <w:r>
              <w:rPr>
                <w:rFonts w:hint="eastAsia" w:asciiTheme="minorEastAsia" w:hAnsiTheme="minorEastAsia"/>
                <w:sz w:val="24"/>
                <w:szCs w:val="24"/>
                <w:lang w:val="en-US" w:eastAsia="zh-CN"/>
              </w:rPr>
              <w:t>要与三定方案和森林火灾应急预案职责相一致，应改为：“协助县委、县政府组织较大及以上森林火灾应急处置工作；按照分级负责原则，指导森林火灾处置工作，统筹救援力量建设，组织、协调、指导相关部门开展森林防灭火工作；负责森林火情监测预警综合性工作。”</w:t>
            </w:r>
            <w:r>
              <w:rPr>
                <w:rFonts w:hint="eastAsia" w:asciiTheme="minorEastAsia" w:hAnsiTheme="minorEastAsia"/>
                <w:sz w:val="24"/>
                <w:szCs w:val="24"/>
                <w:lang w:eastAsia="zh-CN"/>
              </w:rPr>
              <w:t xml:space="preserve"> </w:t>
            </w:r>
            <w:r>
              <w:rPr>
                <w:rFonts w:hint="eastAsia" w:asciiTheme="minorEastAsia" w:hAnsiTheme="minorEastAsia"/>
                <w:sz w:val="24"/>
                <w:szCs w:val="24"/>
                <w:lang w:val="en-US" w:eastAsia="zh-CN"/>
              </w:rPr>
              <w:t>2.第10-11页 “</w:t>
            </w:r>
            <w:r>
              <w:rPr>
                <w:rFonts w:hint="eastAsia" w:asciiTheme="minorEastAsia" w:hAnsiTheme="minorEastAsia"/>
                <w:sz w:val="24"/>
                <w:szCs w:val="24"/>
                <w:lang w:eastAsia="zh-CN"/>
              </w:rPr>
              <w:t>2.县级联片林长职责、3.乡镇（街道）级林长职责、4.</w:t>
            </w:r>
            <w:r>
              <w:rPr>
                <w:rFonts w:hint="eastAsia" w:asciiTheme="minorEastAsia" w:hAnsiTheme="minorEastAsia"/>
                <w:sz w:val="24"/>
                <w:szCs w:val="24"/>
                <w:lang w:val="en" w:eastAsia="zh-CN"/>
              </w:rPr>
              <w:t>村（社区）级林长职责、</w:t>
            </w:r>
            <w:r>
              <w:rPr>
                <w:rFonts w:hint="eastAsia" w:asciiTheme="minorEastAsia" w:hAnsiTheme="minorEastAsia"/>
                <w:sz w:val="24"/>
                <w:szCs w:val="24"/>
                <w:lang w:eastAsia="zh-CN"/>
              </w:rPr>
              <w:t>5.</w:t>
            </w:r>
            <w:r>
              <w:rPr>
                <w:rFonts w:hint="eastAsia" w:asciiTheme="minorEastAsia" w:hAnsiTheme="minorEastAsia"/>
                <w:sz w:val="24"/>
                <w:szCs w:val="24"/>
                <w:lang w:val="en" w:eastAsia="zh-CN"/>
              </w:rPr>
              <w:t>国有林场、自然保护地林长职责、</w:t>
            </w:r>
            <w:r>
              <w:rPr>
                <w:rFonts w:hint="eastAsia" w:asciiTheme="minorEastAsia" w:hAnsiTheme="minorEastAsia"/>
                <w:sz w:val="24"/>
                <w:szCs w:val="24"/>
                <w:lang w:eastAsia="zh-CN"/>
              </w:rPr>
              <w:t>（三）县林长制办公室职责</w:t>
            </w:r>
            <w:r>
              <w:rPr>
                <w:rFonts w:hint="eastAsia" w:asciiTheme="minorEastAsia" w:hAnsiTheme="minorEastAsia"/>
                <w:sz w:val="24"/>
                <w:szCs w:val="24"/>
                <w:lang w:val="en" w:eastAsia="zh-CN"/>
              </w:rPr>
              <w:t>”</w:t>
            </w:r>
            <w:r>
              <w:rPr>
                <w:rFonts w:hint="eastAsia" w:asciiTheme="minorEastAsia" w:hAnsiTheme="minorEastAsia"/>
                <w:sz w:val="24"/>
                <w:szCs w:val="24"/>
                <w:lang w:val="en-US" w:eastAsia="zh-CN"/>
              </w:rPr>
              <w:t>的内容中未提到“森林防灭火工作”，建议应在以上提到的部分加上“森林防灭火工作”。</w:t>
            </w:r>
          </w:p>
        </w:tc>
        <w:tc>
          <w:tcPr>
            <w:tcW w:w="795" w:type="dxa"/>
            <w:vAlign w:val="center"/>
          </w:tcPr>
          <w:p>
            <w:pPr>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是</w:t>
            </w: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1735" w:type="dxa"/>
            <w:vAlign w:val="center"/>
          </w:tcPr>
          <w:p>
            <w:pPr>
              <w:rPr>
                <w:rFonts w:hint="eastAsia" w:asciiTheme="minorEastAsia" w:hAnsiTheme="minorEastAsia"/>
                <w:sz w:val="24"/>
                <w:szCs w:val="24"/>
                <w:lang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审计局</w:t>
            </w:r>
          </w:p>
        </w:tc>
        <w:tc>
          <w:tcPr>
            <w:tcW w:w="5760" w:type="dxa"/>
            <w:vAlign w:val="center"/>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1735" w:type="dxa"/>
            <w:vAlign w:val="center"/>
          </w:tcPr>
          <w:p>
            <w:pPr>
              <w:rPr>
                <w:rFonts w:hint="eastAsia" w:asciiTheme="minorEastAsia" w:hAnsiTheme="minorEastAsia"/>
                <w:sz w:val="24"/>
                <w:szCs w:val="24"/>
                <w:lang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市场监管局</w:t>
            </w:r>
          </w:p>
        </w:tc>
        <w:tc>
          <w:tcPr>
            <w:tcW w:w="5760" w:type="dxa"/>
            <w:vAlign w:val="center"/>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1735" w:type="dxa"/>
            <w:vAlign w:val="center"/>
          </w:tcPr>
          <w:p>
            <w:pPr>
              <w:rPr>
                <w:rFonts w:hint="eastAsia" w:asciiTheme="minorEastAsia" w:hAnsiTheme="minorEastAsia"/>
                <w:sz w:val="24"/>
                <w:szCs w:val="24"/>
                <w:lang w:eastAsia="zh-CN"/>
              </w:rPr>
            </w:pPr>
            <w:r>
              <w:rPr>
                <w:rFonts w:hint="default" w:asciiTheme="minorEastAsia" w:hAnsiTheme="minorEastAsia"/>
                <w:sz w:val="24"/>
                <w:szCs w:val="24"/>
                <w:lang w:eastAsia="zh-CN"/>
              </w:rPr>
              <w:t>县</w:t>
            </w:r>
            <w:r>
              <w:rPr>
                <w:rFonts w:hint="eastAsia" w:asciiTheme="minorEastAsia" w:hAnsiTheme="minorEastAsia"/>
                <w:sz w:val="24"/>
                <w:szCs w:val="24"/>
                <w:lang w:eastAsia="zh-CN"/>
              </w:rPr>
              <w:t>综合行政执法局</w:t>
            </w:r>
          </w:p>
        </w:tc>
        <w:tc>
          <w:tcPr>
            <w:tcW w:w="5760" w:type="dxa"/>
            <w:vAlign w:val="center"/>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根据我局职能，建议将县综合行政执法局责任修改为：“负责城市规划区园林绿化领域违法行动的查处工作”。</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asciiTheme="minorEastAsia" w:hAnsiTheme="minorEastAsia"/>
                <w:sz w:val="24"/>
                <w:szCs w:val="24"/>
              </w:rPr>
            </w:pPr>
            <w:r>
              <w:rPr>
                <w:rFonts w:hint="eastAsia" w:asciiTheme="minorEastAsia" w:hAnsiTheme="minorEastAsia"/>
                <w:kern w:val="0"/>
                <w:sz w:val="24"/>
                <w:szCs w:val="24"/>
              </w:rPr>
              <w:t>昆阳镇</w:t>
            </w:r>
          </w:p>
        </w:tc>
        <w:tc>
          <w:tcPr>
            <w:tcW w:w="5760" w:type="dxa"/>
            <w:vAlign w:val="center"/>
          </w:tcPr>
          <w:p>
            <w:pPr>
              <w:rPr>
                <w:rFonts w:asciiTheme="minorEastAsia" w:hAnsiTheme="minorEastAsia"/>
                <w:sz w:val="24"/>
                <w:szCs w:val="24"/>
              </w:rPr>
            </w:pPr>
            <w:r>
              <w:rPr>
                <w:rFonts w:hint="eastAsia" w:asciiTheme="minorEastAsia" w:hAnsiTheme="minorEastAsia"/>
                <w:sz w:val="24"/>
                <w:szCs w:val="24"/>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asciiTheme="minorEastAsia" w:hAnsiTheme="minorEastAsia"/>
                <w:sz w:val="24"/>
                <w:szCs w:val="24"/>
              </w:rPr>
            </w:pPr>
            <w:r>
              <w:rPr>
                <w:rFonts w:hint="eastAsia" w:asciiTheme="minorEastAsia" w:hAnsiTheme="minorEastAsia"/>
                <w:kern w:val="0"/>
                <w:sz w:val="24"/>
                <w:szCs w:val="24"/>
              </w:rPr>
              <w:t>鳌江镇</w:t>
            </w:r>
          </w:p>
        </w:tc>
        <w:tc>
          <w:tcPr>
            <w:tcW w:w="5760" w:type="dxa"/>
            <w:vAlign w:val="center"/>
          </w:tcPr>
          <w:p>
            <w:pPr>
              <w:rPr>
                <w:rFonts w:asciiTheme="minorEastAsia" w:hAnsiTheme="minorEastAsia"/>
                <w:sz w:val="24"/>
                <w:szCs w:val="24"/>
              </w:rPr>
            </w:pPr>
            <w:r>
              <w:rPr>
                <w:rFonts w:hint="eastAsia" w:asciiTheme="minorEastAsia" w:hAnsiTheme="minorEastAsia"/>
                <w:sz w:val="24"/>
                <w:szCs w:val="24"/>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asciiTheme="minorEastAsia" w:hAnsiTheme="minorEastAsia"/>
                <w:sz w:val="24"/>
                <w:szCs w:val="24"/>
              </w:rPr>
            </w:pPr>
            <w:r>
              <w:rPr>
                <w:rFonts w:hint="eastAsia" w:asciiTheme="minorEastAsia" w:hAnsiTheme="minorEastAsia"/>
                <w:kern w:val="0"/>
                <w:sz w:val="24"/>
                <w:szCs w:val="24"/>
              </w:rPr>
              <w:t>水头镇</w:t>
            </w:r>
          </w:p>
        </w:tc>
        <w:tc>
          <w:tcPr>
            <w:tcW w:w="5760" w:type="dxa"/>
            <w:vAlign w:val="center"/>
          </w:tcPr>
          <w:p>
            <w:pPr>
              <w:rPr>
                <w:rFonts w:asciiTheme="minorEastAsia" w:hAnsiTheme="minorEastAsia"/>
                <w:sz w:val="24"/>
                <w:szCs w:val="24"/>
              </w:rPr>
            </w:pPr>
            <w:r>
              <w:rPr>
                <w:rFonts w:hint="eastAsia" w:asciiTheme="minorEastAsia" w:hAnsiTheme="minorEastAsia"/>
                <w:sz w:val="24"/>
                <w:szCs w:val="24"/>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asciiTheme="minorEastAsia" w:hAnsiTheme="minorEastAsia"/>
                <w:sz w:val="24"/>
                <w:szCs w:val="24"/>
              </w:rPr>
            </w:pPr>
            <w:r>
              <w:rPr>
                <w:rFonts w:hint="eastAsia" w:asciiTheme="minorEastAsia" w:hAnsiTheme="minorEastAsia"/>
                <w:kern w:val="0"/>
                <w:sz w:val="24"/>
                <w:szCs w:val="24"/>
              </w:rPr>
              <w:t>萧江镇</w:t>
            </w:r>
          </w:p>
        </w:tc>
        <w:tc>
          <w:tcPr>
            <w:tcW w:w="5760" w:type="dxa"/>
            <w:vAlign w:val="center"/>
          </w:tcPr>
          <w:p>
            <w:pPr>
              <w:rPr>
                <w:rFonts w:asciiTheme="minorEastAsia" w:hAnsiTheme="minorEastAsia"/>
                <w:sz w:val="24"/>
                <w:szCs w:val="24"/>
              </w:rPr>
            </w:pPr>
            <w:r>
              <w:rPr>
                <w:rFonts w:hint="eastAsia" w:asciiTheme="minorEastAsia" w:hAnsiTheme="minorEastAsia"/>
                <w:sz w:val="24"/>
                <w:szCs w:val="24"/>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asciiTheme="minorEastAsia" w:hAnsiTheme="minorEastAsia"/>
                <w:sz w:val="24"/>
                <w:szCs w:val="24"/>
              </w:rPr>
            </w:pPr>
            <w:r>
              <w:rPr>
                <w:rFonts w:hint="eastAsia" w:asciiTheme="minorEastAsia" w:hAnsiTheme="minorEastAsia"/>
                <w:kern w:val="0"/>
                <w:sz w:val="24"/>
                <w:szCs w:val="24"/>
              </w:rPr>
              <w:t>万全镇</w:t>
            </w:r>
          </w:p>
        </w:tc>
        <w:tc>
          <w:tcPr>
            <w:tcW w:w="5760" w:type="dxa"/>
            <w:vAlign w:val="center"/>
          </w:tcPr>
          <w:p>
            <w:pPr>
              <w:rPr>
                <w:rFonts w:asciiTheme="minorEastAsia" w:hAnsiTheme="minorEastAsia"/>
                <w:sz w:val="24"/>
                <w:szCs w:val="24"/>
              </w:rPr>
            </w:pPr>
            <w:r>
              <w:rPr>
                <w:rFonts w:hint="eastAsia" w:asciiTheme="minorEastAsia" w:hAnsiTheme="minorEastAsia"/>
                <w:sz w:val="24"/>
                <w:szCs w:val="24"/>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asciiTheme="minorEastAsia" w:hAnsiTheme="minorEastAsia"/>
                <w:sz w:val="24"/>
                <w:szCs w:val="24"/>
              </w:rPr>
            </w:pPr>
            <w:r>
              <w:rPr>
                <w:rFonts w:hint="eastAsia" w:asciiTheme="minorEastAsia" w:hAnsiTheme="minorEastAsia"/>
                <w:kern w:val="0"/>
                <w:sz w:val="24"/>
                <w:szCs w:val="24"/>
              </w:rPr>
              <w:t>腾蛟镇</w:t>
            </w:r>
          </w:p>
        </w:tc>
        <w:tc>
          <w:tcPr>
            <w:tcW w:w="5760" w:type="dxa"/>
            <w:vAlign w:val="center"/>
          </w:tcPr>
          <w:p>
            <w:pPr>
              <w:rPr>
                <w:rFonts w:asciiTheme="minorEastAsia" w:hAnsiTheme="minorEastAsia"/>
                <w:sz w:val="24"/>
                <w:szCs w:val="24"/>
              </w:rPr>
            </w:pPr>
            <w:r>
              <w:rPr>
                <w:rFonts w:hint="eastAsia" w:asciiTheme="minorEastAsia" w:hAnsiTheme="minorEastAsia"/>
                <w:sz w:val="24"/>
                <w:szCs w:val="24"/>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asciiTheme="minorEastAsia" w:hAnsiTheme="minorEastAsia"/>
                <w:sz w:val="24"/>
                <w:szCs w:val="24"/>
              </w:rPr>
            </w:pPr>
            <w:r>
              <w:rPr>
                <w:rFonts w:hint="eastAsia" w:asciiTheme="minorEastAsia" w:hAnsiTheme="minorEastAsia"/>
                <w:kern w:val="0"/>
                <w:sz w:val="24"/>
                <w:szCs w:val="24"/>
              </w:rPr>
              <w:t>麻步镇</w:t>
            </w:r>
          </w:p>
        </w:tc>
        <w:tc>
          <w:tcPr>
            <w:tcW w:w="5760" w:type="dxa"/>
            <w:vAlign w:val="center"/>
          </w:tcPr>
          <w:p>
            <w:pPr>
              <w:rPr>
                <w:rFonts w:asciiTheme="minorEastAsia" w:hAnsiTheme="minorEastAsia"/>
                <w:sz w:val="24"/>
                <w:szCs w:val="24"/>
              </w:rPr>
            </w:pPr>
            <w:r>
              <w:rPr>
                <w:rFonts w:hint="eastAsia" w:asciiTheme="minorEastAsia" w:hAnsiTheme="minorEastAsia"/>
                <w:sz w:val="24"/>
                <w:szCs w:val="24"/>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asciiTheme="minorEastAsia" w:hAnsiTheme="minorEastAsia"/>
                <w:kern w:val="0"/>
                <w:sz w:val="24"/>
                <w:szCs w:val="24"/>
              </w:rPr>
            </w:pPr>
            <w:r>
              <w:rPr>
                <w:rFonts w:hint="eastAsia" w:asciiTheme="minorEastAsia" w:hAnsiTheme="minorEastAsia"/>
                <w:kern w:val="0"/>
                <w:sz w:val="24"/>
                <w:szCs w:val="24"/>
              </w:rPr>
              <w:t>海西镇</w:t>
            </w:r>
          </w:p>
        </w:tc>
        <w:tc>
          <w:tcPr>
            <w:tcW w:w="5760" w:type="dxa"/>
            <w:vAlign w:val="center"/>
          </w:tcPr>
          <w:p>
            <w:pPr>
              <w:rPr>
                <w:rFonts w:asciiTheme="minorEastAsia" w:hAnsiTheme="minorEastAsia"/>
                <w:sz w:val="24"/>
                <w:szCs w:val="24"/>
              </w:rPr>
            </w:pPr>
            <w:r>
              <w:rPr>
                <w:rFonts w:hint="eastAsia" w:asciiTheme="minorEastAsia" w:hAnsiTheme="minorEastAsia"/>
                <w:sz w:val="24"/>
                <w:szCs w:val="24"/>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asciiTheme="minorEastAsia" w:hAnsiTheme="minorEastAsia"/>
                <w:kern w:val="0"/>
                <w:sz w:val="24"/>
                <w:szCs w:val="24"/>
              </w:rPr>
            </w:pPr>
            <w:r>
              <w:rPr>
                <w:rFonts w:hint="eastAsia" w:asciiTheme="minorEastAsia" w:hAnsiTheme="minorEastAsia"/>
                <w:kern w:val="0"/>
                <w:sz w:val="24"/>
                <w:szCs w:val="24"/>
              </w:rPr>
              <w:t>山门镇</w:t>
            </w:r>
          </w:p>
        </w:tc>
        <w:tc>
          <w:tcPr>
            <w:tcW w:w="5760" w:type="dxa"/>
            <w:vAlign w:val="center"/>
          </w:tcPr>
          <w:p>
            <w:pPr>
              <w:rPr>
                <w:rFonts w:asciiTheme="minorEastAsia" w:hAnsiTheme="minorEastAsia"/>
                <w:sz w:val="24"/>
                <w:szCs w:val="24"/>
              </w:rPr>
            </w:pPr>
            <w:r>
              <w:rPr>
                <w:rFonts w:hint="eastAsia" w:asciiTheme="minorEastAsia" w:hAnsiTheme="minorEastAsia"/>
                <w:sz w:val="24"/>
                <w:szCs w:val="24"/>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asciiTheme="minorEastAsia" w:hAnsiTheme="minorEastAsia"/>
                <w:kern w:val="0"/>
                <w:sz w:val="24"/>
                <w:szCs w:val="24"/>
              </w:rPr>
            </w:pPr>
            <w:r>
              <w:rPr>
                <w:rFonts w:hint="eastAsia" w:asciiTheme="minorEastAsia" w:hAnsiTheme="minorEastAsia"/>
                <w:kern w:val="0"/>
                <w:sz w:val="24"/>
                <w:szCs w:val="24"/>
              </w:rPr>
              <w:t>顺溪镇</w:t>
            </w:r>
          </w:p>
        </w:tc>
        <w:tc>
          <w:tcPr>
            <w:tcW w:w="5760" w:type="dxa"/>
            <w:vAlign w:val="center"/>
          </w:tcPr>
          <w:p>
            <w:pPr>
              <w:rPr>
                <w:rFonts w:asciiTheme="minorEastAsia" w:hAnsiTheme="minorEastAsia"/>
                <w:sz w:val="24"/>
                <w:szCs w:val="24"/>
              </w:rPr>
            </w:pPr>
            <w:r>
              <w:rPr>
                <w:rFonts w:hint="eastAsia" w:asciiTheme="minorEastAsia" w:hAnsiTheme="minorEastAsia"/>
                <w:sz w:val="24"/>
                <w:szCs w:val="24"/>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asciiTheme="minorEastAsia" w:hAnsiTheme="minorEastAsia"/>
                <w:kern w:val="0"/>
                <w:sz w:val="24"/>
                <w:szCs w:val="24"/>
              </w:rPr>
            </w:pPr>
            <w:r>
              <w:rPr>
                <w:rFonts w:hint="eastAsia" w:asciiTheme="minorEastAsia" w:hAnsiTheme="minorEastAsia"/>
                <w:kern w:val="0"/>
                <w:sz w:val="24"/>
                <w:szCs w:val="24"/>
              </w:rPr>
              <w:t>南雁镇</w:t>
            </w:r>
          </w:p>
        </w:tc>
        <w:tc>
          <w:tcPr>
            <w:tcW w:w="5760" w:type="dxa"/>
            <w:vAlign w:val="center"/>
          </w:tcPr>
          <w:p>
            <w:pPr>
              <w:rPr>
                <w:rFonts w:asciiTheme="minorEastAsia" w:hAnsiTheme="minorEastAsia"/>
                <w:sz w:val="24"/>
                <w:szCs w:val="24"/>
              </w:rPr>
            </w:pPr>
            <w:r>
              <w:rPr>
                <w:rFonts w:hint="eastAsia" w:asciiTheme="minorEastAsia" w:hAnsiTheme="minorEastAsia"/>
                <w:sz w:val="24"/>
                <w:szCs w:val="24"/>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asciiTheme="minorEastAsia" w:hAnsiTheme="minorEastAsia"/>
                <w:kern w:val="0"/>
                <w:sz w:val="24"/>
                <w:szCs w:val="24"/>
              </w:rPr>
            </w:pPr>
            <w:r>
              <w:rPr>
                <w:rFonts w:hint="eastAsia" w:asciiTheme="minorEastAsia" w:hAnsiTheme="minorEastAsia"/>
                <w:kern w:val="0"/>
                <w:sz w:val="24"/>
                <w:szCs w:val="24"/>
              </w:rPr>
              <w:t>凤卧镇</w:t>
            </w:r>
          </w:p>
        </w:tc>
        <w:tc>
          <w:tcPr>
            <w:tcW w:w="5760" w:type="dxa"/>
            <w:vAlign w:val="center"/>
          </w:tcPr>
          <w:p>
            <w:pPr>
              <w:rPr>
                <w:rFonts w:asciiTheme="minorEastAsia" w:hAnsiTheme="minorEastAsia"/>
                <w:sz w:val="24"/>
                <w:szCs w:val="24"/>
              </w:rPr>
            </w:pPr>
            <w:r>
              <w:rPr>
                <w:rFonts w:hint="eastAsia" w:asciiTheme="minorEastAsia" w:hAnsiTheme="minorEastAsia"/>
                <w:sz w:val="24"/>
                <w:szCs w:val="24"/>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asciiTheme="minorEastAsia" w:hAnsiTheme="minorEastAsia"/>
                <w:kern w:val="0"/>
                <w:sz w:val="24"/>
                <w:szCs w:val="24"/>
              </w:rPr>
            </w:pPr>
            <w:r>
              <w:rPr>
                <w:rFonts w:hint="eastAsia" w:asciiTheme="minorEastAsia" w:hAnsiTheme="minorEastAsia"/>
                <w:kern w:val="0"/>
                <w:sz w:val="24"/>
                <w:szCs w:val="24"/>
              </w:rPr>
              <w:t>怀溪镇</w:t>
            </w:r>
          </w:p>
        </w:tc>
        <w:tc>
          <w:tcPr>
            <w:tcW w:w="5760" w:type="dxa"/>
            <w:vAlign w:val="center"/>
          </w:tcPr>
          <w:p>
            <w:pPr>
              <w:rPr>
                <w:rFonts w:asciiTheme="minorEastAsia" w:hAnsiTheme="minorEastAsia"/>
                <w:sz w:val="24"/>
                <w:szCs w:val="24"/>
              </w:rPr>
            </w:pPr>
            <w:r>
              <w:rPr>
                <w:rFonts w:hint="eastAsia" w:asciiTheme="minorEastAsia" w:hAnsiTheme="minorEastAsia"/>
                <w:sz w:val="24"/>
                <w:szCs w:val="24"/>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asciiTheme="minorEastAsia" w:hAnsiTheme="minorEastAsia"/>
                <w:kern w:val="0"/>
                <w:sz w:val="24"/>
                <w:szCs w:val="24"/>
              </w:rPr>
            </w:pPr>
            <w:r>
              <w:rPr>
                <w:rFonts w:hint="eastAsia" w:asciiTheme="minorEastAsia" w:hAnsiTheme="minorEastAsia"/>
                <w:kern w:val="0"/>
                <w:sz w:val="24"/>
                <w:szCs w:val="24"/>
              </w:rPr>
              <w:t>南麂镇</w:t>
            </w:r>
          </w:p>
        </w:tc>
        <w:tc>
          <w:tcPr>
            <w:tcW w:w="5760" w:type="dxa"/>
            <w:vAlign w:val="center"/>
          </w:tcPr>
          <w:p>
            <w:pP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asciiTheme="minorEastAsia" w:hAnsiTheme="minorEastAsia"/>
                <w:kern w:val="0"/>
                <w:sz w:val="24"/>
                <w:szCs w:val="24"/>
              </w:rPr>
            </w:pPr>
            <w:r>
              <w:rPr>
                <w:rFonts w:hint="eastAsia" w:asciiTheme="minorEastAsia" w:hAnsiTheme="minorEastAsia"/>
                <w:kern w:val="0"/>
                <w:sz w:val="24"/>
                <w:szCs w:val="24"/>
              </w:rPr>
              <w:t>闹村乡</w:t>
            </w:r>
          </w:p>
        </w:tc>
        <w:tc>
          <w:tcPr>
            <w:tcW w:w="5760" w:type="dxa"/>
            <w:vAlign w:val="center"/>
          </w:tcPr>
          <w:p>
            <w:pPr>
              <w:rPr>
                <w:rFonts w:asciiTheme="minorEastAsia" w:hAnsiTheme="minorEastAsia"/>
                <w:sz w:val="24"/>
                <w:szCs w:val="24"/>
              </w:rPr>
            </w:pPr>
            <w:r>
              <w:rPr>
                <w:rFonts w:hint="eastAsia" w:asciiTheme="minorEastAsia" w:hAnsiTheme="minorEastAsia"/>
                <w:sz w:val="24"/>
                <w:szCs w:val="24"/>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35" w:type="dxa"/>
            <w:vAlign w:val="center"/>
          </w:tcPr>
          <w:p>
            <w:pPr>
              <w:rPr>
                <w:rFonts w:asciiTheme="minorEastAsia" w:hAnsiTheme="minorEastAsia"/>
                <w:kern w:val="0"/>
                <w:sz w:val="24"/>
                <w:szCs w:val="24"/>
              </w:rPr>
            </w:pPr>
            <w:r>
              <w:rPr>
                <w:rFonts w:hint="eastAsia" w:asciiTheme="minorEastAsia" w:hAnsiTheme="minorEastAsia"/>
                <w:kern w:val="0"/>
                <w:sz w:val="24"/>
                <w:szCs w:val="24"/>
              </w:rPr>
              <w:t>青街乡</w:t>
            </w:r>
          </w:p>
        </w:tc>
        <w:tc>
          <w:tcPr>
            <w:tcW w:w="5760" w:type="dxa"/>
            <w:vAlign w:val="center"/>
          </w:tcPr>
          <w:p>
            <w:pPr>
              <w:rPr>
                <w:rFonts w:asciiTheme="minorEastAsia" w:hAnsiTheme="minorEastAsia"/>
                <w:sz w:val="24"/>
                <w:szCs w:val="24"/>
              </w:rPr>
            </w:pPr>
            <w:r>
              <w:rPr>
                <w:rFonts w:hint="eastAsia" w:asciiTheme="minorEastAsia" w:hAnsiTheme="minorEastAsia"/>
                <w:sz w:val="24"/>
                <w:szCs w:val="24"/>
              </w:rPr>
              <w:t>无意见</w:t>
            </w:r>
          </w:p>
        </w:tc>
        <w:tc>
          <w:tcPr>
            <w:tcW w:w="795" w:type="dxa"/>
            <w:vAlign w:val="center"/>
          </w:tcPr>
          <w:p>
            <w:pPr>
              <w:jc w:val="center"/>
              <w:rPr>
                <w:rFonts w:asciiTheme="minorEastAsia" w:hAnsiTheme="minorEastAsia"/>
                <w:sz w:val="24"/>
                <w:szCs w:val="24"/>
              </w:rPr>
            </w:pPr>
          </w:p>
        </w:tc>
        <w:tc>
          <w:tcPr>
            <w:tcW w:w="795" w:type="dxa"/>
            <w:vAlign w:val="center"/>
          </w:tcPr>
          <w:p>
            <w:pPr>
              <w:rPr>
                <w:rFonts w:asciiTheme="minorEastAsia" w:hAnsiTheme="minorEastAsia"/>
                <w:sz w:val="24"/>
                <w:szCs w:val="24"/>
              </w:rPr>
            </w:pPr>
          </w:p>
        </w:tc>
      </w:tr>
    </w:tbl>
    <w:p>
      <w:pPr>
        <w:jc w:val="center"/>
        <w:rPr>
          <w:sz w:val="44"/>
          <w:szCs w:val="44"/>
        </w:rPr>
      </w:pPr>
    </w:p>
    <w:p>
      <w:pPr>
        <w:jc w:val="center"/>
        <w:rPr>
          <w:sz w:val="44"/>
          <w:szCs w:val="44"/>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6A15"/>
    <w:rsid w:val="001F549B"/>
    <w:rsid w:val="00432B39"/>
    <w:rsid w:val="00657A24"/>
    <w:rsid w:val="00715D22"/>
    <w:rsid w:val="008F03B5"/>
    <w:rsid w:val="00945DD7"/>
    <w:rsid w:val="009D7D21"/>
    <w:rsid w:val="00A37205"/>
    <w:rsid w:val="00A951EA"/>
    <w:rsid w:val="00AB17B6"/>
    <w:rsid w:val="00AE00B3"/>
    <w:rsid w:val="00D86A15"/>
    <w:rsid w:val="00D8705C"/>
    <w:rsid w:val="11071DC6"/>
    <w:rsid w:val="17E953EC"/>
    <w:rsid w:val="2637720E"/>
    <w:rsid w:val="456B7779"/>
    <w:rsid w:val="77C12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val="0"/>
      <w:spacing w:before="0" w:after="140" w:line="276" w:lineRule="auto"/>
      <w:jc w:val="both"/>
    </w:pPr>
    <w:rPr>
      <w:rFonts w:ascii="Calibri" w:hAnsi="Calibri" w:eastAsia="宋体" w:cs="Times New Roman"/>
      <w:kern w:val="2"/>
      <w:sz w:val="21"/>
      <w:szCs w:val="22"/>
      <w:lang w:val="en-US" w:eastAsia="zh-CN" w:bidi="ar-SA"/>
    </w:rPr>
  </w:style>
  <w:style w:type="paragraph" w:styleId="3">
    <w:name w:val="Body Text First Indent"/>
    <w:basedOn w:val="2"/>
    <w:next w:val="2"/>
    <w:qFormat/>
    <w:uiPriority w:val="0"/>
    <w:pPr>
      <w:widowControl w:val="0"/>
      <w:spacing w:before="0" w:after="140" w:line="276" w:lineRule="auto"/>
      <w:ind w:firstLine="720"/>
      <w:jc w:val="both"/>
    </w:pPr>
    <w:rPr>
      <w:rFonts w:ascii="Calibri" w:hAnsi="Calibri" w:eastAsia="宋体" w:cs="Times New Roman"/>
      <w:kern w:val="2"/>
      <w:sz w:val="21"/>
      <w:szCs w:val="22"/>
      <w:lang w:val="en-US" w:eastAsia="zh-CN" w:bidi="ar-SA"/>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semiHidden/>
    <w:uiPriority w:val="99"/>
    <w:rPr>
      <w:sz w:val="18"/>
      <w:szCs w:val="18"/>
    </w:rPr>
  </w:style>
  <w:style w:type="character" w:customStyle="1" w:styleId="10">
    <w:name w:val="页脚 Char"/>
    <w:basedOn w:val="8"/>
    <w:link w:val="4"/>
    <w:semiHidden/>
    <w:uiPriority w:val="99"/>
    <w:rPr>
      <w:sz w:val="18"/>
      <w:szCs w:val="18"/>
    </w:rPr>
  </w:style>
  <w:style w:type="paragraph" w:styleId="11">
    <w:name w:val="List Paragraph"/>
    <w:basedOn w:val="1"/>
    <w:qFormat/>
    <w:uiPriority w:val="1"/>
    <w:pPr>
      <w:spacing w:before="190"/>
      <w:ind w:left="1472" w:hanging="72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132</Words>
  <Characters>759</Characters>
  <Lines>6</Lines>
  <Paragraphs>1</Paragraphs>
  <TotalTime>6</TotalTime>
  <ScaleCrop>false</ScaleCrop>
  <LinksUpToDate>false</LinksUpToDate>
  <CharactersWithSpaces>890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2019-10-12T01:02:00Z</dcterms:created>
  <dc:creator>admin</dc:creator>
  <cp:lastModifiedBy>闲云野鹤</cp:lastModifiedBy>
  <cp:lastPrinted>2019-11-14T03:14:00Z</cp:lastPrinted>
  <dcterms:modified xsi:type="dcterms:W3CDTF">2021-11-30T09:02:22Z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5FB6534C0D4D43ACB09190B31B0A3FF6</vt:lpwstr>
  </property>
</Properties>
</file>