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80" w:lineRule="exact"/>
        <w:jc w:val="left"/>
        <w:textAlignment w:val="auto"/>
        <w:outlineLvl w:val="0"/>
        <w:rPr>
          <w:rFonts w:hint="eastAsia" w:ascii="仿宋" w:hAnsi="仿宋" w:eastAsia="仿宋" w:cs="仿宋"/>
          <w:b/>
          <w:bCs/>
          <w:sz w:val="32"/>
          <w:szCs w:val="32"/>
        </w:rPr>
      </w:pPr>
      <w:r>
        <w:rPr>
          <w:rFonts w:hint="eastAsia" w:ascii="仿宋" w:hAnsi="仿宋" w:eastAsia="仿宋" w:cs="仿宋"/>
          <w:b/>
          <w:bCs/>
          <w:sz w:val="32"/>
          <w:szCs w:val="32"/>
        </w:rPr>
        <w:t>附件1</w:t>
      </w:r>
    </w:p>
    <w:p>
      <w:pPr>
        <w:keepNext w:val="0"/>
        <w:keepLines w:val="0"/>
        <w:pageBreakBefore w:val="0"/>
        <w:kinsoku/>
        <w:wordWrap/>
        <w:overflowPunct/>
        <w:topLinePunct w:val="0"/>
        <w:bidi w:val="0"/>
        <w:snapToGrid/>
        <w:spacing w:line="580" w:lineRule="exact"/>
        <w:ind w:firstLine="723" w:firstLineChars="200"/>
        <w:jc w:val="center"/>
        <w:textAlignment w:val="auto"/>
        <w:outlineLvl w:val="0"/>
        <w:rPr>
          <w:rFonts w:hint="eastAsia" w:ascii="宋体" w:hAnsi="宋体" w:eastAsia="宋体" w:cs="宋体"/>
          <w:b/>
          <w:bCs/>
          <w:sz w:val="36"/>
          <w:szCs w:val="36"/>
          <w:lang w:eastAsia="zh-CN"/>
        </w:rPr>
      </w:pPr>
      <w:r>
        <w:rPr>
          <w:rFonts w:hint="eastAsia" w:ascii="宋体" w:hAnsi="宋体" w:eastAsia="宋体" w:cs="宋体"/>
          <w:b/>
          <w:bCs/>
          <w:sz w:val="36"/>
          <w:szCs w:val="36"/>
        </w:rPr>
        <w:t>平阳县</w:t>
      </w:r>
      <w:r>
        <w:rPr>
          <w:rFonts w:hint="eastAsia" w:ascii="宋体" w:hAnsi="宋体" w:eastAsia="宋体" w:cs="宋体"/>
          <w:b/>
          <w:bCs/>
          <w:sz w:val="36"/>
          <w:szCs w:val="36"/>
          <w:lang w:eastAsia="zh-CN"/>
        </w:rPr>
        <w:t>《全市“随查随考·逢查必考”现场会》</w:t>
      </w:r>
    </w:p>
    <w:p>
      <w:pPr>
        <w:keepNext w:val="0"/>
        <w:keepLines w:val="0"/>
        <w:pageBreakBefore w:val="0"/>
        <w:kinsoku/>
        <w:wordWrap/>
        <w:overflowPunct/>
        <w:topLinePunct w:val="0"/>
        <w:bidi w:val="0"/>
        <w:snapToGrid/>
        <w:spacing w:line="580" w:lineRule="exact"/>
        <w:ind w:firstLine="723" w:firstLineChars="200"/>
        <w:jc w:val="center"/>
        <w:textAlignment w:val="auto"/>
        <w:outlineLvl w:val="0"/>
        <w:rPr>
          <w:rFonts w:hint="eastAsia" w:ascii="宋体" w:hAnsi="宋体" w:eastAsia="宋体" w:cs="宋体"/>
          <w:b/>
          <w:bCs/>
          <w:sz w:val="36"/>
          <w:szCs w:val="36"/>
        </w:rPr>
      </w:pPr>
      <w:r>
        <w:rPr>
          <w:rFonts w:hint="eastAsia" w:ascii="宋体" w:hAnsi="宋体" w:eastAsia="宋体" w:cs="宋体"/>
          <w:b/>
          <w:bCs/>
          <w:sz w:val="36"/>
          <w:szCs w:val="36"/>
        </w:rPr>
        <w:t>项目需求说明</w:t>
      </w:r>
    </w:p>
    <w:p>
      <w:pPr>
        <w:keepNext w:val="0"/>
        <w:keepLines w:val="0"/>
        <w:pageBreakBefore w:val="0"/>
        <w:numPr>
          <w:ilvl w:val="0"/>
          <w:numId w:val="1"/>
        </w:numPr>
        <w:kinsoku/>
        <w:wordWrap/>
        <w:overflowPunct/>
        <w:topLinePunct w:val="0"/>
        <w:bidi w:val="0"/>
        <w:snapToGrid/>
        <w:spacing w:line="240" w:lineRule="auto"/>
        <w:ind w:left="0" w:leftChars="0" w:firstLine="640" w:firstLineChars="200"/>
        <w:jc w:val="left"/>
        <w:textAlignment w:val="auto"/>
        <w:outlineLvl w:val="0"/>
        <w:rPr>
          <w:rFonts w:hint="eastAsia" w:ascii="仿宋" w:hAnsi="仿宋" w:eastAsia="仿宋" w:cs="仿宋"/>
          <w:b w:val="0"/>
          <w:bCs w:val="0"/>
          <w:sz w:val="32"/>
          <w:szCs w:val="32"/>
        </w:rPr>
      </w:pPr>
      <w:bookmarkStart w:id="0" w:name="_GoBack"/>
      <w:r>
        <w:rPr>
          <w:rFonts w:hint="eastAsia" w:ascii="仿宋" w:hAnsi="仿宋" w:eastAsia="仿宋" w:cs="仿宋"/>
          <w:b w:val="0"/>
          <w:bCs w:val="0"/>
          <w:sz w:val="32"/>
          <w:szCs w:val="32"/>
        </w:rPr>
        <w:t>项目内容</w:t>
      </w:r>
    </w:p>
    <w:bookmarkEnd w:id="0"/>
    <w:p>
      <w:pPr>
        <w:keepNext w:val="0"/>
        <w:keepLines w:val="0"/>
        <w:pageBreakBefore w:val="0"/>
        <w:numPr>
          <w:ilvl w:val="0"/>
          <w:numId w:val="0"/>
        </w:numPr>
        <w:kinsoku/>
        <w:wordWrap/>
        <w:overflowPunct/>
        <w:topLinePunct w:val="0"/>
        <w:bidi w:val="0"/>
        <w:snapToGrid/>
        <w:spacing w:line="240" w:lineRule="auto"/>
        <w:ind w:left="0" w:leftChars="0" w:firstLine="640" w:firstLineChars="2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(一）全市“随查随考·逢查必考”现场会主要工作内容：</w:t>
      </w:r>
    </w:p>
    <w:p>
      <w:pPr>
        <w:keepNext w:val="0"/>
        <w:keepLines w:val="0"/>
        <w:pageBreakBefore w:val="0"/>
        <w:numPr>
          <w:ilvl w:val="0"/>
          <w:numId w:val="0"/>
        </w:numPr>
        <w:kinsoku/>
        <w:wordWrap/>
        <w:overflowPunct/>
        <w:topLinePunct w:val="0"/>
        <w:bidi w:val="0"/>
        <w:snapToGrid/>
        <w:spacing w:line="240" w:lineRule="auto"/>
        <w:ind w:left="0" w:leftChars="0" w:firstLine="960" w:firstLineChars="3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1、现场实地勘察、布置、设计，协助组织策划实施。</w:t>
      </w:r>
    </w:p>
    <w:p>
      <w:pPr>
        <w:keepNext w:val="0"/>
        <w:keepLines w:val="0"/>
        <w:pageBreakBefore w:val="0"/>
        <w:numPr>
          <w:ilvl w:val="0"/>
          <w:numId w:val="0"/>
        </w:numPr>
        <w:kinsoku/>
        <w:wordWrap/>
        <w:overflowPunct/>
        <w:topLinePunct w:val="0"/>
        <w:bidi w:val="0"/>
        <w:snapToGrid/>
        <w:spacing w:line="240" w:lineRule="auto"/>
        <w:ind w:left="0" w:leftChars="0" w:firstLine="960" w:firstLineChars="300"/>
        <w:jc w:val="left"/>
        <w:textAlignment w:val="auto"/>
        <w:outlineLvl w:val="0"/>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2、现场基础舞台的搭建、大屏幕安装及配套设备的配置。</w:t>
      </w:r>
    </w:p>
    <w:p>
      <w:pPr>
        <w:keepNext w:val="0"/>
        <w:keepLines w:val="0"/>
        <w:pageBreakBefore w:val="0"/>
        <w:numPr>
          <w:ilvl w:val="0"/>
          <w:numId w:val="0"/>
        </w:numPr>
        <w:kinsoku/>
        <w:wordWrap/>
        <w:overflowPunct/>
        <w:topLinePunct w:val="0"/>
        <w:bidi w:val="0"/>
        <w:snapToGrid/>
        <w:spacing w:line="240" w:lineRule="auto"/>
        <w:ind w:left="319" w:leftChars="152" w:firstLine="640" w:firstLineChars="2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3、邀请主持现场会的专家、操作配套设备的技术人员及其他的后勤人员。</w:t>
      </w:r>
    </w:p>
    <w:p>
      <w:pPr>
        <w:keepNext w:val="0"/>
        <w:keepLines w:val="0"/>
        <w:pageBreakBefore w:val="0"/>
        <w:numPr>
          <w:ilvl w:val="0"/>
          <w:numId w:val="0"/>
        </w:numPr>
        <w:kinsoku/>
        <w:wordWrap/>
        <w:overflowPunct/>
        <w:topLinePunct w:val="0"/>
        <w:bidi w:val="0"/>
        <w:snapToGrid/>
        <w:spacing w:line="240" w:lineRule="auto"/>
        <w:ind w:left="0" w:leftChars="0" w:firstLine="960" w:firstLineChars="3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4、现场抽查考试直播视频传输及投屏。</w:t>
      </w:r>
    </w:p>
    <w:p>
      <w:pPr>
        <w:keepNext w:val="0"/>
        <w:keepLines w:val="0"/>
        <w:pageBreakBefore w:val="0"/>
        <w:numPr>
          <w:ilvl w:val="0"/>
          <w:numId w:val="0"/>
        </w:numPr>
        <w:kinsoku/>
        <w:wordWrap/>
        <w:overflowPunct/>
        <w:topLinePunct w:val="0"/>
        <w:bidi w:val="0"/>
        <w:snapToGrid/>
        <w:spacing w:line="240" w:lineRule="auto"/>
        <w:ind w:left="0" w:leftChars="0" w:firstLine="960" w:firstLineChars="3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5、现场观摩证、会务手提袋及袋内材料的定制和购买。</w:t>
      </w:r>
    </w:p>
    <w:p>
      <w:pPr>
        <w:keepNext w:val="0"/>
        <w:keepLines w:val="0"/>
        <w:pageBreakBefore w:val="0"/>
        <w:numPr>
          <w:ilvl w:val="0"/>
          <w:numId w:val="0"/>
        </w:numPr>
        <w:kinsoku/>
        <w:wordWrap/>
        <w:overflowPunct/>
        <w:topLinePunct w:val="0"/>
        <w:bidi w:val="0"/>
        <w:snapToGrid/>
        <w:spacing w:line="240" w:lineRule="auto"/>
        <w:ind w:left="319" w:leftChars="152" w:firstLine="640" w:firstLineChars="2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6、现场展板、彩旗、指引牌、横幅、观摩区及宣传小册等的内容的设计、布置和制作。(海西镇）</w:t>
      </w:r>
    </w:p>
    <w:p>
      <w:pPr>
        <w:keepNext w:val="0"/>
        <w:keepLines w:val="0"/>
        <w:pageBreakBefore w:val="0"/>
        <w:numPr>
          <w:ilvl w:val="0"/>
          <w:numId w:val="0"/>
        </w:numPr>
        <w:kinsoku/>
        <w:wordWrap/>
        <w:overflowPunct/>
        <w:topLinePunct w:val="0"/>
        <w:bidi w:val="0"/>
        <w:snapToGrid/>
        <w:spacing w:line="240" w:lineRule="auto"/>
        <w:ind w:left="0" w:leftChars="0" w:firstLine="960" w:firstLineChars="300"/>
        <w:jc w:val="left"/>
        <w:textAlignment w:val="auto"/>
        <w:outlineLvl w:val="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7、确认并完成核验。</w:t>
      </w:r>
    </w:p>
    <w:p>
      <w:pPr>
        <w:pStyle w:val="11"/>
        <w:keepNext w:val="0"/>
        <w:keepLines w:val="0"/>
        <w:pageBreakBefore w:val="0"/>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（二）全市“随查随考·逢查必考”现场会其他工作</w:t>
      </w:r>
    </w:p>
    <w:p>
      <w:pPr>
        <w:pStyle w:val="11"/>
        <w:keepNext w:val="0"/>
        <w:keepLines w:val="0"/>
        <w:pageBreakBefore w:val="0"/>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完成县应急管理局交办的关于该次全市“随查随考·逢查必考”现场会项目的其他相关工作。</w:t>
      </w:r>
    </w:p>
    <w:p>
      <w:pPr>
        <w:pStyle w:val="11"/>
        <w:keepNext w:val="0"/>
        <w:keepLines w:val="0"/>
        <w:pageBreakBefore w:val="0"/>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eastAsia="zh-CN"/>
        </w:rPr>
        <w:t>现场会时间</w:t>
      </w:r>
      <w:r>
        <w:rPr>
          <w:rFonts w:hint="eastAsia" w:ascii="仿宋" w:hAnsi="仿宋" w:eastAsia="仿宋" w:cs="仿宋"/>
          <w:b w:val="0"/>
          <w:bCs w:val="0"/>
          <w:color w:val="auto"/>
          <w:sz w:val="32"/>
          <w:szCs w:val="32"/>
          <w:lang w:val="en-US" w:eastAsia="zh-CN"/>
        </w:rPr>
        <w:t xml:space="preserve">   </w:t>
      </w:r>
    </w:p>
    <w:p>
      <w:pPr>
        <w:pStyle w:val="11"/>
        <w:keepNext w:val="0"/>
        <w:keepLines w:val="0"/>
        <w:pageBreakBefore w:val="0"/>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2023年6月20日--2023年6月20日。</w:t>
      </w:r>
    </w:p>
    <w:p>
      <w:pPr>
        <w:pStyle w:val="3"/>
        <w:keepNext w:val="0"/>
        <w:keepLines w:val="0"/>
        <w:pageBreakBefore w:val="0"/>
        <w:numPr>
          <w:ilvl w:val="0"/>
          <w:numId w:val="0"/>
        </w:numPr>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三、现场会地点</w:t>
      </w:r>
    </w:p>
    <w:p>
      <w:pPr>
        <w:pStyle w:val="3"/>
        <w:keepNext w:val="0"/>
        <w:keepLines w:val="0"/>
        <w:pageBreakBefore w:val="0"/>
        <w:numPr>
          <w:ilvl w:val="0"/>
          <w:numId w:val="0"/>
        </w:numPr>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平阳县力泰机械有限公司（平阳县海西镇农场路 ）</w:t>
      </w:r>
    </w:p>
    <w:p>
      <w:pPr>
        <w:pStyle w:val="4"/>
        <w:keepNext w:val="0"/>
        <w:keepLines w:val="0"/>
        <w:pageBreakBefore w:val="0"/>
        <w:widowControl w:val="0"/>
        <w:kinsoku/>
        <w:wordWrap/>
        <w:overflowPunct/>
        <w:topLinePunct w:val="0"/>
        <w:bidi w:val="0"/>
        <w:snapToGrid/>
        <w:spacing w:after="0" w:line="240" w:lineRule="auto"/>
        <w:ind w:left="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四、参加人员</w:t>
      </w:r>
    </w:p>
    <w:p>
      <w:pPr>
        <w:pStyle w:val="11"/>
        <w:keepNext w:val="0"/>
        <w:keepLines w:val="0"/>
        <w:pageBreakBefore w:val="0"/>
        <w:widowControl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（一）温州市应急管理局领导、处室人员；</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（二）各县（市、区）、产业集聚区应急管理局分管领导、科室负责人；</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（三）平阳县领导，平阳县应急管理局局长、分管领导，科室人员；</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（四）海西镇领导，镇应急管理中心工作人员；</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lang w:val="en-US" w:eastAsia="zh-CN"/>
        </w:rPr>
        <w:t>主持人1名；</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（六）新闻媒体人员；</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（七）其他人员</w:t>
      </w:r>
      <w:r>
        <w:rPr>
          <w:rFonts w:hint="eastAsia" w:ascii="仿宋" w:hAnsi="仿宋" w:eastAsia="仿宋" w:cs="仿宋"/>
          <w:b w:val="0"/>
          <w:bCs w:val="0"/>
          <w:color w:val="auto"/>
          <w:sz w:val="32"/>
          <w:szCs w:val="32"/>
          <w:lang w:val="en-US" w:eastAsia="zh-CN"/>
        </w:rPr>
        <w:t>若干名；</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（人数根据市局会议报名情况而定，初步预计150人左右）。</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付款方式</w:t>
      </w:r>
      <w:r>
        <w:rPr>
          <w:rFonts w:hint="eastAsia" w:ascii="仿宋" w:hAnsi="仿宋" w:eastAsia="仿宋" w:cs="仿宋"/>
          <w:b w:val="0"/>
          <w:bCs w:val="0"/>
          <w:color w:val="auto"/>
          <w:sz w:val="32"/>
          <w:szCs w:val="32"/>
          <w:lang w:val="en-US" w:eastAsia="zh-CN"/>
        </w:rPr>
        <w:t xml:space="preserve"> </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平阳县应急管理局在成交服务商完成该项现场会</w:t>
      </w:r>
      <w:r>
        <w:rPr>
          <w:rFonts w:hint="eastAsia" w:ascii="仿宋" w:hAnsi="仿宋" w:eastAsia="仿宋" w:cs="仿宋"/>
          <w:color w:val="000000"/>
          <w:sz w:val="32"/>
          <w:szCs w:val="32"/>
        </w:rPr>
        <w:t>任务并经验收合格后一次性付清</w:t>
      </w:r>
      <w:r>
        <w:rPr>
          <w:rFonts w:hint="eastAsia" w:ascii="仿宋" w:hAnsi="仿宋" w:eastAsia="仿宋" w:cs="仿宋"/>
          <w:color w:val="000000"/>
          <w:sz w:val="32"/>
          <w:szCs w:val="32"/>
          <w:lang w:eastAsia="zh-CN"/>
        </w:rPr>
        <w:t>。</w:t>
      </w:r>
    </w:p>
    <w:p>
      <w:pPr>
        <w:pStyle w:val="11"/>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outlineLvl w:val="1"/>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六、</w:t>
      </w:r>
      <w:r>
        <w:rPr>
          <w:rFonts w:hint="eastAsia" w:ascii="仿宋" w:hAnsi="仿宋" w:eastAsia="仿宋" w:cs="仿宋"/>
          <w:b w:val="0"/>
          <w:bCs w:val="0"/>
          <w:sz w:val="32"/>
          <w:szCs w:val="32"/>
        </w:rPr>
        <w:t>其他要求</w:t>
      </w:r>
    </w:p>
    <w:p>
      <w:pPr>
        <w:pStyle w:val="3"/>
        <w:keepNext w:val="0"/>
        <w:keepLines w:val="0"/>
        <w:pageBreakBefore w:val="0"/>
        <w:numPr>
          <w:ilvl w:val="0"/>
          <w:numId w:val="0"/>
        </w:numPr>
        <w:kinsoku/>
        <w:wordWrap/>
        <w:overflowPunct/>
        <w:topLinePunct w:val="0"/>
        <w:bidi w:val="0"/>
        <w:snapToGrid/>
        <w:spacing w:line="240" w:lineRule="auto"/>
        <w:ind w:left="0" w:leftChars="0"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（一）乙方按甲方提供的现场会内容按期完成各项工作</w:t>
      </w:r>
      <w:r>
        <w:rPr>
          <w:rFonts w:hint="eastAsia" w:ascii="仿宋" w:hAnsi="仿宋" w:eastAsia="仿宋" w:cs="仿宋"/>
          <w:color w:val="000000" w:themeColor="text1"/>
          <w:sz w:val="32"/>
          <w:szCs w:val="32"/>
          <w14:textFill>
            <w14:solidFill>
              <w14:schemeClr w14:val="tx1"/>
            </w14:solidFill>
          </w14:textFill>
        </w:rPr>
        <w:t>任务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并确保核验完成</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numPr>
          <w:ilvl w:val="0"/>
          <w:numId w:val="0"/>
        </w:numPr>
        <w:kinsoku/>
        <w:wordWrap/>
        <w:overflowPunct/>
        <w:topLinePunct w:val="0"/>
        <w:bidi w:val="0"/>
        <w:snapToGrid/>
        <w:spacing w:line="240" w:lineRule="auto"/>
        <w:ind w:left="0" w:leftChars="0" w:firstLine="640" w:firstLineChars="200"/>
        <w:jc w:val="left"/>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（二）甲方有权在重要时期（现场会提前等）要求乙方加派工作人员提前完成现场会的各项</w:t>
      </w:r>
      <w:r>
        <w:rPr>
          <w:rFonts w:hint="eastAsia" w:ascii="仿宋" w:hAnsi="仿宋" w:eastAsia="仿宋" w:cs="仿宋"/>
          <w:color w:val="000000" w:themeColor="text1"/>
          <w:sz w:val="32"/>
          <w:szCs w:val="32"/>
          <w14:textFill>
            <w14:solidFill>
              <w14:schemeClr w14:val="tx1"/>
            </w14:solidFill>
          </w14:textFill>
        </w:rPr>
        <w:t>任务</w:t>
      </w:r>
      <w:r>
        <w:rPr>
          <w:rFonts w:hint="eastAsia" w:ascii="仿宋" w:hAnsi="仿宋" w:eastAsia="仿宋" w:cs="仿宋"/>
          <w:color w:val="000000" w:themeColor="text1"/>
          <w:sz w:val="32"/>
          <w:szCs w:val="32"/>
          <w:lang w:eastAsia="zh-CN"/>
          <w14:textFill>
            <w14:solidFill>
              <w14:schemeClr w14:val="tx1"/>
            </w14:solidFill>
          </w14:textFill>
        </w:rPr>
        <w:t>，乙方应无条件配合。</w:t>
      </w:r>
    </w:p>
    <w:p>
      <w:pPr>
        <w:pStyle w:val="4"/>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rPr>
          <w:rFonts w:hint="eastAsia" w:ascii="仿宋" w:hAnsi="仿宋" w:eastAsia="仿宋" w:cs="仿宋"/>
          <w:b w:val="0"/>
          <w:bCs w:val="0"/>
          <w:sz w:val="32"/>
          <w:szCs w:val="32"/>
          <w:highlight w:val="white"/>
        </w:rPr>
      </w:pPr>
      <w:r>
        <w:rPr>
          <w:rFonts w:hint="eastAsia" w:ascii="仿宋" w:hAnsi="仿宋" w:eastAsia="仿宋" w:cs="仿宋"/>
          <w:b w:val="0"/>
          <w:bCs w:val="0"/>
          <w:sz w:val="32"/>
          <w:szCs w:val="32"/>
          <w:highlight w:val="white"/>
          <w:lang w:eastAsia="zh-CN"/>
        </w:rPr>
        <w:t>（三）</w:t>
      </w:r>
      <w:r>
        <w:rPr>
          <w:rFonts w:hint="eastAsia" w:ascii="仿宋" w:hAnsi="仿宋" w:eastAsia="仿宋" w:cs="仿宋"/>
          <w:b w:val="0"/>
          <w:bCs w:val="0"/>
          <w:sz w:val="32"/>
          <w:szCs w:val="32"/>
          <w:highlight w:val="white"/>
        </w:rPr>
        <w:t>乙方对甲方提供的所有资料以及在本合同签订、履行过程中所接触到的甲方及其关联单位的商业、政务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商业秘密所采取的保护手段予以保护。乙方仅可为本合同目的向其内部有知悉保密资料必要的雇员披露保密资料，但同时须指示其雇员遵守本条规定的保密及不披露义务。</w:t>
      </w:r>
    </w:p>
    <w:p>
      <w:pPr>
        <w:pStyle w:val="4"/>
        <w:keepNext w:val="0"/>
        <w:keepLines w:val="0"/>
        <w:pageBreakBefore w:val="0"/>
        <w:numPr>
          <w:ilvl w:val="0"/>
          <w:numId w:val="0"/>
        </w:numPr>
        <w:kinsoku/>
        <w:wordWrap/>
        <w:overflowPunct/>
        <w:topLinePunct w:val="0"/>
        <w:bidi w:val="0"/>
        <w:snapToGrid/>
        <w:spacing w:after="0" w:line="240" w:lineRule="auto"/>
        <w:ind w:left="0" w:leftChars="0" w:firstLine="640" w:firstLineChars="200"/>
        <w:jc w:val="left"/>
        <w:textAlignment w:val="auto"/>
        <w:rPr>
          <w:rFonts w:hint="eastAsia" w:ascii="仿宋" w:hAnsi="仿宋" w:eastAsia="仿宋" w:cs="仿宋"/>
          <w:b w:val="0"/>
          <w:bCs w:val="0"/>
          <w:sz w:val="32"/>
          <w:szCs w:val="32"/>
          <w:highlight w:val="white"/>
        </w:rPr>
      </w:pPr>
      <w:r>
        <w:rPr>
          <w:rFonts w:hint="eastAsia" w:ascii="仿宋" w:hAnsi="仿宋" w:eastAsia="仿宋" w:cs="仿宋"/>
          <w:b w:val="0"/>
          <w:bCs w:val="0"/>
          <w:sz w:val="32"/>
          <w:szCs w:val="32"/>
          <w:highlight w:val="white"/>
          <w:lang w:val="en-US" w:eastAsia="zh-CN"/>
        </w:rPr>
        <w:t>（四）</w:t>
      </w:r>
      <w:r>
        <w:rPr>
          <w:rFonts w:hint="eastAsia" w:ascii="仿宋" w:hAnsi="仿宋" w:eastAsia="仿宋" w:cs="仿宋"/>
          <w:b w:val="0"/>
          <w:bCs w:val="0"/>
          <w:sz w:val="32"/>
          <w:szCs w:val="32"/>
          <w:highlight w:val="white"/>
        </w:rPr>
        <w:t>乙方仅得为履行本合同之目的对保密资料进行复制。乙方不得以任何方式（如软硬盘、图纸、彩样、照片、菲林、光盘等）留存保密资料。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pPr>
        <w:keepNext w:val="0"/>
        <w:keepLines w:val="0"/>
        <w:pageBreakBefore w:val="0"/>
        <w:widowControl/>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b w:val="0"/>
          <w:bCs w:val="0"/>
          <w:sz w:val="32"/>
          <w:szCs w:val="32"/>
          <w:highlight w:val="white"/>
        </w:rPr>
      </w:pPr>
      <w:r>
        <w:rPr>
          <w:rFonts w:hint="eastAsia" w:ascii="仿宋" w:hAnsi="仿宋" w:eastAsia="仿宋" w:cs="仿宋"/>
          <w:b w:val="0"/>
          <w:bCs w:val="0"/>
          <w:sz w:val="32"/>
          <w:szCs w:val="32"/>
          <w:highlight w:val="white"/>
          <w:lang w:val="en-US" w:eastAsia="zh-CN"/>
        </w:rPr>
        <w:t>（五）</w:t>
      </w:r>
      <w:r>
        <w:rPr>
          <w:rFonts w:hint="eastAsia" w:ascii="仿宋" w:hAnsi="仿宋" w:eastAsia="仿宋" w:cs="仿宋"/>
          <w:b w:val="0"/>
          <w:bCs w:val="0"/>
          <w:sz w:val="32"/>
          <w:szCs w:val="32"/>
          <w:highlight w:val="white"/>
        </w:rPr>
        <w:t>如乙方违反本合同关于保密的约定，乙方应赔偿因此而给甲方造成的一切损失。</w:t>
      </w:r>
    </w:p>
    <w:p>
      <w:pPr>
        <w:keepNext w:val="0"/>
        <w:keepLines w:val="0"/>
        <w:pageBreakBefore w:val="0"/>
        <w:widowControl/>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b w:val="0"/>
          <w:bCs w:val="0"/>
          <w:sz w:val="32"/>
          <w:szCs w:val="32"/>
          <w:highlight w:val="white"/>
        </w:rPr>
      </w:pPr>
      <w:r>
        <w:rPr>
          <w:rFonts w:hint="eastAsia" w:ascii="仿宋" w:hAnsi="仿宋" w:eastAsia="仿宋" w:cs="仿宋"/>
          <w:b w:val="0"/>
          <w:bCs w:val="0"/>
          <w:sz w:val="32"/>
          <w:szCs w:val="32"/>
          <w:highlight w:val="white"/>
          <w:lang w:val="en-US" w:eastAsia="zh-CN"/>
        </w:rPr>
        <w:t>（六）</w:t>
      </w:r>
      <w:r>
        <w:rPr>
          <w:rFonts w:hint="eastAsia" w:ascii="仿宋" w:hAnsi="仿宋" w:eastAsia="仿宋" w:cs="仿宋"/>
          <w:b w:val="0"/>
          <w:bCs w:val="0"/>
          <w:sz w:val="32"/>
          <w:szCs w:val="32"/>
          <w:highlight w:val="white"/>
        </w:rPr>
        <w:t>除另有约定外，本保密条款自保密资料提供或披露之日起永久有效。</w:t>
      </w:r>
    </w:p>
    <w:p>
      <w:pPr>
        <w:keepNext w:val="0"/>
        <w:keepLines w:val="0"/>
        <w:pageBreakBefore w:val="0"/>
        <w:widowControl/>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b w:val="0"/>
          <w:bCs w:val="0"/>
          <w:sz w:val="32"/>
          <w:szCs w:val="32"/>
          <w:highlight w:val="white"/>
        </w:rPr>
      </w:pPr>
      <w:r>
        <w:rPr>
          <w:rFonts w:hint="eastAsia" w:ascii="仿宋" w:hAnsi="仿宋" w:eastAsia="仿宋" w:cs="仿宋"/>
          <w:b w:val="0"/>
          <w:bCs w:val="0"/>
          <w:sz w:val="32"/>
          <w:szCs w:val="32"/>
          <w:highlight w:val="white"/>
          <w:lang w:val="en-US" w:eastAsia="zh-CN"/>
        </w:rPr>
        <w:t>（七）</w:t>
      </w:r>
      <w:r>
        <w:rPr>
          <w:rFonts w:hint="eastAsia" w:ascii="仿宋" w:hAnsi="仿宋" w:eastAsia="仿宋" w:cs="仿宋"/>
          <w:b w:val="0"/>
          <w:bCs w:val="0"/>
          <w:sz w:val="32"/>
          <w:szCs w:val="32"/>
          <w:highlight w:val="white"/>
        </w:rPr>
        <w:t>对于乙方在本合同签订及履行过程中依法获得的个人信息和重要数据，乙方应当依法在境内存储，且不得向境外提供。</w:t>
      </w:r>
    </w:p>
    <w:p>
      <w:pPr>
        <w:pStyle w:val="4"/>
        <w:keepNext w:val="0"/>
        <w:keepLines w:val="0"/>
        <w:pageBreakBefore w:val="0"/>
        <w:kinsoku/>
        <w:wordWrap/>
        <w:overflowPunct/>
        <w:topLinePunct w:val="0"/>
        <w:bidi w:val="0"/>
        <w:snapToGrid/>
        <w:spacing w:after="0" w:line="580" w:lineRule="exact"/>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bidi w:val="0"/>
        <w:snapToGrid/>
        <w:spacing w:line="580" w:lineRule="exact"/>
        <w:textAlignment w:val="auto"/>
        <w:rPr>
          <w:rFonts w:hint="eastAsia" w:ascii="宋体" w:hAnsi="宋体" w:eastAsia="宋体" w:cs="宋体"/>
          <w:sz w:val="32"/>
          <w:szCs w:val="32"/>
        </w:rPr>
      </w:pPr>
    </w:p>
    <w:p>
      <w:pPr>
        <w:keepNext w:val="0"/>
        <w:keepLines w:val="0"/>
        <w:pageBreakBefore w:val="0"/>
        <w:kinsoku/>
        <w:wordWrap/>
        <w:overflowPunct/>
        <w:topLinePunct w:val="0"/>
        <w:bidi w:val="0"/>
        <w:snapToGrid/>
        <w:spacing w:line="580" w:lineRule="exact"/>
        <w:textAlignment w:val="auto"/>
        <w:rPr>
          <w:rFonts w:hint="eastAsia" w:ascii="宋体" w:hAnsi="宋体" w:eastAsia="宋体" w:cs="宋体"/>
          <w:sz w:val="32"/>
          <w:szCs w:val="32"/>
        </w:rPr>
      </w:pPr>
    </w:p>
    <w:p>
      <w:pPr>
        <w:keepNext w:val="0"/>
        <w:keepLines w:val="0"/>
        <w:pageBreakBefore w:val="0"/>
        <w:kinsoku/>
        <w:wordWrap/>
        <w:overflowPunct/>
        <w:topLinePunct w:val="0"/>
        <w:bidi w:val="0"/>
        <w:snapToGrid/>
        <w:spacing w:line="580" w:lineRule="exact"/>
        <w:textAlignment w:val="auto"/>
        <w:rPr>
          <w:rFonts w:hint="eastAsia" w:ascii="宋体" w:hAnsi="宋体" w:eastAsia="宋体" w:cs="宋体"/>
          <w:sz w:val="32"/>
          <w:szCs w:val="32"/>
        </w:rPr>
      </w:pPr>
    </w:p>
    <w:p>
      <w:pPr>
        <w:keepNext w:val="0"/>
        <w:keepLines w:val="0"/>
        <w:pageBreakBefore w:val="0"/>
        <w:kinsoku/>
        <w:wordWrap/>
        <w:overflowPunct/>
        <w:topLinePunct w:val="0"/>
        <w:bidi w:val="0"/>
        <w:snapToGrid/>
        <w:spacing w:line="580" w:lineRule="exact"/>
        <w:textAlignment w:val="auto"/>
        <w:rPr>
          <w:rFonts w:hint="eastAsia" w:ascii="宋体" w:hAnsi="宋体" w:eastAsia="宋体" w:cs="宋体"/>
          <w:sz w:val="32"/>
          <w:szCs w:val="32"/>
        </w:rPr>
      </w:pPr>
    </w:p>
    <w:p>
      <w:pPr>
        <w:keepNext w:val="0"/>
        <w:keepLines w:val="0"/>
        <w:pageBreakBefore w:val="0"/>
        <w:kinsoku/>
        <w:wordWrap/>
        <w:overflowPunct/>
        <w:topLinePunct w:val="0"/>
        <w:bidi w:val="0"/>
        <w:snapToGrid/>
        <w:spacing w:line="580" w:lineRule="exact"/>
        <w:textAlignment w:val="auto"/>
        <w:rPr>
          <w:rFonts w:hint="eastAsia" w:ascii="宋体" w:hAnsi="宋体" w:eastAsia="宋体" w:cs="宋体"/>
          <w:sz w:val="32"/>
          <w:szCs w:val="32"/>
        </w:rPr>
      </w:pPr>
    </w:p>
    <w:p>
      <w:pPr>
        <w:spacing w:line="360" w:lineRule="auto"/>
      </w:pPr>
    </w:p>
    <w:sectPr>
      <w:headerReference r:id="rId3" w:type="default"/>
      <w:footerReference r:id="rId4" w:type="default"/>
      <w:pgSz w:w="11906" w:h="16838"/>
      <w:pgMar w:top="1247" w:right="1417" w:bottom="124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8F211"/>
    <w:multiLevelType w:val="singleLevel"/>
    <w:tmpl w:val="C9A8F2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jM5Yjg0MjQ4OWNiZDg0N2Y2NDQxOGJlNTI1M2EifQ=="/>
  </w:docVars>
  <w:rsids>
    <w:rsidRoot w:val="5A071FCF"/>
    <w:rsid w:val="00AE2E8D"/>
    <w:rsid w:val="010F3B4F"/>
    <w:rsid w:val="025C1016"/>
    <w:rsid w:val="02E02DCE"/>
    <w:rsid w:val="04C3537C"/>
    <w:rsid w:val="05080FE1"/>
    <w:rsid w:val="053B7608"/>
    <w:rsid w:val="05415D27"/>
    <w:rsid w:val="05501703"/>
    <w:rsid w:val="062005AC"/>
    <w:rsid w:val="06D118A6"/>
    <w:rsid w:val="06FE559C"/>
    <w:rsid w:val="07442226"/>
    <w:rsid w:val="075F5104"/>
    <w:rsid w:val="08041595"/>
    <w:rsid w:val="0AAB6B91"/>
    <w:rsid w:val="0B1B1342"/>
    <w:rsid w:val="0B4D1E43"/>
    <w:rsid w:val="0BC65752"/>
    <w:rsid w:val="0CC10A17"/>
    <w:rsid w:val="0CE265BB"/>
    <w:rsid w:val="0D674D12"/>
    <w:rsid w:val="0D745214"/>
    <w:rsid w:val="0DF750A6"/>
    <w:rsid w:val="10790FE5"/>
    <w:rsid w:val="108160EB"/>
    <w:rsid w:val="11EE77B0"/>
    <w:rsid w:val="1205028A"/>
    <w:rsid w:val="124F1712"/>
    <w:rsid w:val="129C0FBA"/>
    <w:rsid w:val="13001549"/>
    <w:rsid w:val="133833D9"/>
    <w:rsid w:val="1351449B"/>
    <w:rsid w:val="15C9656A"/>
    <w:rsid w:val="180D1619"/>
    <w:rsid w:val="198D5B01"/>
    <w:rsid w:val="199A427B"/>
    <w:rsid w:val="19D15CF5"/>
    <w:rsid w:val="19F8741E"/>
    <w:rsid w:val="1A46085B"/>
    <w:rsid w:val="1AC9700C"/>
    <w:rsid w:val="1AF71484"/>
    <w:rsid w:val="1B376A3D"/>
    <w:rsid w:val="1B624E40"/>
    <w:rsid w:val="1B786E69"/>
    <w:rsid w:val="1BA535D6"/>
    <w:rsid w:val="1BEE2919"/>
    <w:rsid w:val="1D7B2B51"/>
    <w:rsid w:val="1DF60CD6"/>
    <w:rsid w:val="1E954952"/>
    <w:rsid w:val="1E9C288F"/>
    <w:rsid w:val="1F811C64"/>
    <w:rsid w:val="1FCF29CF"/>
    <w:rsid w:val="1FCF6E73"/>
    <w:rsid w:val="20A91472"/>
    <w:rsid w:val="20C53DD2"/>
    <w:rsid w:val="22B0701F"/>
    <w:rsid w:val="22C119CE"/>
    <w:rsid w:val="243E1DBD"/>
    <w:rsid w:val="249C7D13"/>
    <w:rsid w:val="254E06EB"/>
    <w:rsid w:val="265228F9"/>
    <w:rsid w:val="26812549"/>
    <w:rsid w:val="27AB1E9A"/>
    <w:rsid w:val="281F026C"/>
    <w:rsid w:val="28AC7B87"/>
    <w:rsid w:val="292813A2"/>
    <w:rsid w:val="2A157F28"/>
    <w:rsid w:val="2B270A34"/>
    <w:rsid w:val="2D5B3AF4"/>
    <w:rsid w:val="2DFF6930"/>
    <w:rsid w:val="2E2E2FB7"/>
    <w:rsid w:val="2E314855"/>
    <w:rsid w:val="2E625356"/>
    <w:rsid w:val="2EF06BB2"/>
    <w:rsid w:val="309C61E0"/>
    <w:rsid w:val="314C38B6"/>
    <w:rsid w:val="321F2C5E"/>
    <w:rsid w:val="328A6C2A"/>
    <w:rsid w:val="33835B53"/>
    <w:rsid w:val="348C319F"/>
    <w:rsid w:val="34AF4725"/>
    <w:rsid w:val="359C73A0"/>
    <w:rsid w:val="36251143"/>
    <w:rsid w:val="367B15DB"/>
    <w:rsid w:val="36C64A07"/>
    <w:rsid w:val="36E472DE"/>
    <w:rsid w:val="37E82428"/>
    <w:rsid w:val="38F46E63"/>
    <w:rsid w:val="397A17A6"/>
    <w:rsid w:val="39CC58CC"/>
    <w:rsid w:val="3AAE15B7"/>
    <w:rsid w:val="3ACF3341"/>
    <w:rsid w:val="3B0C28D2"/>
    <w:rsid w:val="3B1F0857"/>
    <w:rsid w:val="3E295549"/>
    <w:rsid w:val="3E356663"/>
    <w:rsid w:val="4231467C"/>
    <w:rsid w:val="427F1BDB"/>
    <w:rsid w:val="43324E9F"/>
    <w:rsid w:val="45951F22"/>
    <w:rsid w:val="47501D98"/>
    <w:rsid w:val="49A73FFD"/>
    <w:rsid w:val="49B20AE8"/>
    <w:rsid w:val="4A005ABE"/>
    <w:rsid w:val="4A4D4E13"/>
    <w:rsid w:val="4ACC5BD9"/>
    <w:rsid w:val="4B3F0159"/>
    <w:rsid w:val="4BFF3330"/>
    <w:rsid w:val="4C8C4136"/>
    <w:rsid w:val="4C9F11B4"/>
    <w:rsid w:val="4DFC4D5C"/>
    <w:rsid w:val="4E0C5BEF"/>
    <w:rsid w:val="4ED67027"/>
    <w:rsid w:val="4F001D2C"/>
    <w:rsid w:val="51C72D25"/>
    <w:rsid w:val="53090D03"/>
    <w:rsid w:val="55EC7130"/>
    <w:rsid w:val="56755377"/>
    <w:rsid w:val="56AD68BF"/>
    <w:rsid w:val="56D26326"/>
    <w:rsid w:val="577B076B"/>
    <w:rsid w:val="57D96ACF"/>
    <w:rsid w:val="587F428B"/>
    <w:rsid w:val="58F235E0"/>
    <w:rsid w:val="59142C25"/>
    <w:rsid w:val="5A071FCF"/>
    <w:rsid w:val="5C700EAB"/>
    <w:rsid w:val="5C895643"/>
    <w:rsid w:val="5CE11347"/>
    <w:rsid w:val="5DD24E5D"/>
    <w:rsid w:val="5EBC716A"/>
    <w:rsid w:val="5F061262"/>
    <w:rsid w:val="5F2F6BBC"/>
    <w:rsid w:val="5F881C77"/>
    <w:rsid w:val="5FA0174C"/>
    <w:rsid w:val="5FB50B69"/>
    <w:rsid w:val="6008100A"/>
    <w:rsid w:val="61B530E2"/>
    <w:rsid w:val="61D54F1C"/>
    <w:rsid w:val="632535E0"/>
    <w:rsid w:val="634C4260"/>
    <w:rsid w:val="66F04D16"/>
    <w:rsid w:val="68D40692"/>
    <w:rsid w:val="69793757"/>
    <w:rsid w:val="6A48145B"/>
    <w:rsid w:val="6B1A4D60"/>
    <w:rsid w:val="6B6A2B79"/>
    <w:rsid w:val="6C1D5E3D"/>
    <w:rsid w:val="6C2A403F"/>
    <w:rsid w:val="6C9E0368"/>
    <w:rsid w:val="6CE93F71"/>
    <w:rsid w:val="6D054921"/>
    <w:rsid w:val="6D9F21AC"/>
    <w:rsid w:val="6E9338F1"/>
    <w:rsid w:val="6E9C6224"/>
    <w:rsid w:val="6F4656AB"/>
    <w:rsid w:val="6F767D3E"/>
    <w:rsid w:val="6FA128E1"/>
    <w:rsid w:val="70C04FE9"/>
    <w:rsid w:val="71353C29"/>
    <w:rsid w:val="728C7628"/>
    <w:rsid w:val="72FC7662"/>
    <w:rsid w:val="737C512E"/>
    <w:rsid w:val="76B754D4"/>
    <w:rsid w:val="77B05DB7"/>
    <w:rsid w:val="794762A8"/>
    <w:rsid w:val="796A1DF4"/>
    <w:rsid w:val="79D1193B"/>
    <w:rsid w:val="7A006333"/>
    <w:rsid w:val="7A6C0DAE"/>
    <w:rsid w:val="7A7430CC"/>
    <w:rsid w:val="7BED0701"/>
    <w:rsid w:val="7D545437"/>
    <w:rsid w:val="7D775492"/>
    <w:rsid w:val="7DAB5824"/>
    <w:rsid w:val="7DBF6A18"/>
    <w:rsid w:val="7DFF35F5"/>
    <w:rsid w:val="7E63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kern w:val="44"/>
      <w:sz w:val="36"/>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pPr>
      <w:autoSpaceDE w:val="0"/>
      <w:autoSpaceDN w:val="0"/>
      <w:adjustRightInd w:val="0"/>
      <w:spacing w:line="300" w:lineRule="auto"/>
      <w:ind w:firstLine="422" w:firstLineChars="200"/>
    </w:pPr>
    <w:rPr>
      <w:rFonts w:ascii="宋体" w:hAnsi="宋体"/>
      <w:szCs w:val="21"/>
      <w:lang w:val="zh-CN"/>
    </w:rPr>
  </w:style>
  <w:style w:type="paragraph" w:styleId="4">
    <w:name w:val="Body Text First Indent"/>
    <w:basedOn w:val="3"/>
    <w:next w:val="5"/>
    <w:qFormat/>
    <w:uiPriority w:val="0"/>
    <w:pPr>
      <w:spacing w:after="120"/>
      <w:ind w:firstLine="420" w:firstLineChars="100"/>
    </w:pPr>
    <w:rPr>
      <w:rFonts w:hint="eastAsia"/>
      <w:lang w:val="en-US"/>
    </w:rPr>
  </w:style>
  <w:style w:type="paragraph" w:styleId="5">
    <w:name w:val="toc 6"/>
    <w:basedOn w:val="1"/>
    <w:next w:val="1"/>
    <w:qFormat/>
    <w:uiPriority w:val="39"/>
    <w:pPr>
      <w:autoSpaceDE w:val="0"/>
      <w:autoSpaceDN w:val="0"/>
      <w:adjustRightInd w:val="0"/>
      <w:ind w:left="2100" w:leftChars="1000"/>
      <w:jc w:val="left"/>
    </w:pPr>
    <w:rPr>
      <w:kern w:val="0"/>
      <w:sz w:val="20"/>
      <w:szCs w:val="20"/>
    </w:rPr>
  </w:style>
  <w:style w:type="paragraph" w:styleId="6">
    <w:name w:val="Body Text Indent"/>
    <w:basedOn w:val="1"/>
    <w:qFormat/>
    <w:uiPriority w:val="0"/>
    <w:pPr>
      <w:spacing w:after="12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jc w:val="left"/>
    </w:pPr>
    <w:rPr>
      <w:rFonts w:hint="eastAsia" w:ascii="宋体" w:hAnsi="宋体" w:eastAsia="宋体" w:cs="Times New Roman"/>
      <w:color w:val="333333"/>
      <w:kern w:val="0"/>
      <w:sz w:val="18"/>
      <w:szCs w:val="18"/>
    </w:rPr>
  </w:style>
  <w:style w:type="paragraph" w:styleId="11">
    <w:name w:val="Body Text First Indent 2"/>
    <w:basedOn w:val="6"/>
    <w:next w:val="3"/>
    <w:qFormat/>
    <w:uiPriority w:val="0"/>
    <w:pPr>
      <w:ind w:firstLine="420" w:firstLineChars="200"/>
    </w:pPr>
  </w:style>
  <w:style w:type="character" w:customStyle="1" w:styleId="14">
    <w:name w:val="标题 1 字符"/>
    <w:link w:val="2"/>
    <w:qFormat/>
    <w:uiPriority w:val="0"/>
    <w:rPr>
      <w:b/>
      <w:kern w:val="44"/>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1952</Words>
  <Characters>1998</Characters>
  <Lines>0</Lines>
  <Paragraphs>0</Paragraphs>
  <TotalTime>3</TotalTime>
  <ScaleCrop>false</ScaleCrop>
  <LinksUpToDate>false</LinksUpToDate>
  <CharactersWithSpaces>2064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2022-05-27T07:45:00Z</dcterms:created>
  <dc:creator>Administrator</dc:creator>
  <cp:lastModifiedBy>Be Quite.</cp:lastModifiedBy>
  <cp:lastPrinted>2022-06-20T04:06:00Z</cp:lastPrinted>
  <dcterms:modified xsi:type="dcterms:W3CDTF">2023-06-07T04:28:39Z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C08DBD7D5AE64BEC9E709A590658D3D0</vt:lpwstr>
  </property>
</Properties>
</file>