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bookmarkEnd w:id="0"/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jc w:val="center"/>
        <w:rPr>
          <w:rFonts w:ascii="方正书宋简体" w:hAnsi="Times New Roman" w:eastAsia="方正书宋简体" w:cs="Times New Roman"/>
          <w:b/>
          <w:w w:val="90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64"/>
          <w:szCs w:val="64"/>
          <w:lang w:eastAsia="zh-CN"/>
        </w:rPr>
        <w:t>平阳县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64"/>
          <w:szCs w:val="64"/>
        </w:rPr>
        <w:t>社会组织评估申报表</w:t>
      </w:r>
    </w:p>
    <w:p>
      <w:pPr>
        <w:spacing w:line="590" w:lineRule="exact"/>
        <w:jc w:val="center"/>
        <w:rPr>
          <w:rFonts w:ascii="Times New Roman" w:hAnsi="Times New Roman" w:eastAsia="楷体_GB2312" w:cs="Times New Roman"/>
          <w:sz w:val="40"/>
          <w:szCs w:val="40"/>
        </w:rPr>
      </w:pPr>
      <w:r>
        <w:rPr>
          <w:rFonts w:hint="eastAsia" w:ascii="Times New Roman" w:hAnsi="Times New Roman" w:eastAsia="楷体_GB2312" w:cs="Times New Roman"/>
          <w:sz w:val="40"/>
          <w:szCs w:val="40"/>
        </w:rPr>
        <w:t>（202</w:t>
      </w:r>
      <w:r>
        <w:rPr>
          <w:rFonts w:hint="eastAsia" w:ascii="Times New Roman" w:hAnsi="Times New Roman" w:eastAsia="楷体_GB2312" w:cs="Times New Roman"/>
          <w:sz w:val="40"/>
          <w:szCs w:val="40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sz w:val="40"/>
          <w:szCs w:val="40"/>
        </w:rPr>
        <w:t>年）</w:t>
      </w: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tbl>
      <w:tblPr>
        <w:tblStyle w:val="2"/>
        <w:tblW w:w="575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30"/>
        <w:gridCol w:w="342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组织名称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统一信用代码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申报日期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年    月    日</w:t>
            </w:r>
          </w:p>
        </w:tc>
      </w:tr>
    </w:tbl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jc w:val="center"/>
        <w:rPr>
          <w:rFonts w:ascii="宋体" w:hAnsi="宋体" w:eastAsia="楷体_GB2312" w:cs="Times New Roman"/>
          <w:bCs/>
          <w:sz w:val="32"/>
          <w:szCs w:val="32"/>
        </w:rPr>
      </w:pPr>
      <w:r>
        <w:rPr>
          <w:rFonts w:hint="eastAsia" w:ascii="宋体" w:hAnsi="宋体" w:eastAsia="楷体_GB2312" w:cs="Times New Roman"/>
          <w:bCs/>
          <w:sz w:val="32"/>
          <w:szCs w:val="32"/>
          <w:lang w:eastAsia="zh-CN"/>
        </w:rPr>
        <w:t>平阳县</w:t>
      </w:r>
      <w:r>
        <w:rPr>
          <w:rFonts w:hint="eastAsia" w:ascii="宋体" w:hAnsi="宋体" w:eastAsia="楷体_GB2312" w:cs="Times New Roman"/>
          <w:bCs/>
          <w:sz w:val="32"/>
          <w:szCs w:val="32"/>
        </w:rPr>
        <w:t>民政局</w:t>
      </w:r>
    </w:p>
    <w:p>
      <w:pPr>
        <w:spacing w:line="59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  本  情  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atLeast"/>
        <w:jc w:val="center"/>
        <w:textAlignment w:val="auto"/>
        <w:rPr>
          <w:rFonts w:ascii="楷体_GB2312" w:hAnsi="Times New Roman" w:eastAsia="楷体_GB2312" w:cs="Times New Roman"/>
          <w:sz w:val="18"/>
          <w:szCs w:val="18"/>
        </w:rPr>
      </w:pP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60"/>
        <w:gridCol w:w="3475"/>
        <w:gridCol w:w="1317"/>
        <w:gridCol w:w="2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组织名称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统一社会</w:t>
            </w: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信用代码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办公地址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网站地址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业务主管单位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最近2年是否有不参加年检（年报）或年检不合格记录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　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近2个年度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年检结论：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年度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合格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基本合格</w:t>
            </w: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合格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是否慈善组织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　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上年度是否被登记管理机关处罚过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　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4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我单位自愿参加评估，并郑重承诺如下：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二、认真完成本单位的自评，积极配合评估小组的实地考察工作；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三、填报的本单位基本情况和所提供的评估材料、会计资料全面、真实、准确无误。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特此承诺！</w:t>
            </w: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组织名称（公章）：                    法定代表人签名：</w:t>
            </w: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right="630" w:right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12590145</wp:posOffset>
                      </wp:positionV>
                      <wp:extent cx="54070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2pt;margin-top:991.35pt;height:0pt;width:425.75pt;z-index:251659264;mso-width-relative:page;mso-height-relative:page;" filled="f" stroked="t" coordsize="21600,21600" o:gfxdata="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R3o9tcA&#10;AAAMAQAADwAAAAAAAAABACAAAAAiAAAAZHJzL2Rvd25yZXYueG1sUEsBAhQAFAAAAAgAh07iQNtD&#10;qjPnAQAAtQ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74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84" w:lineRule="exact"/>
              <w:ind w:right="630" w:rightChars="3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84" w:lineRule="exact"/>
              <w:ind w:right="630" w:rightChars="3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社会组织亮点工作及单位简介（800字以内）：</w:t>
            </w:r>
          </w:p>
          <w:p>
            <w:pPr>
              <w:spacing w:line="284" w:lineRule="exact"/>
              <w:ind w:right="630" w:rightChars="300"/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5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业务主管单位审核意见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无业务主管单位无需填写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（公章）</w:t>
            </w:r>
          </w:p>
          <w:p>
            <w:pPr>
              <w:spacing w:line="284" w:lineRule="exact"/>
              <w:ind w:firstLine="6480" w:firstLineChars="2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评估委员会办公室评估资格审核意见：</w:t>
            </w: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（公章）</w:t>
            </w:r>
          </w:p>
          <w:p>
            <w:pPr>
              <w:spacing w:line="284" w:lineRule="exact"/>
              <w:ind w:right="630" w:right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年    月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MTA0Y2I1MWZiMDNkNTU4MTA5OWZmMDVlZTA3YTEifQ=="/>
  </w:docVars>
  <w:rsids>
    <w:rsidRoot w:val="3D712604"/>
    <w:rsid w:val="36706D04"/>
    <w:rsid w:val="3D712604"/>
    <w:rsid w:val="654F7EBF"/>
    <w:rsid w:val="7DA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411</Words>
  <Characters>422</Characters>
  <Lines>0</Lines>
  <Paragraphs>0</Paragraphs>
  <TotalTime>2</TotalTime>
  <ScaleCrop>false</ScaleCrop>
  <LinksUpToDate>false</LinksUpToDate>
  <CharactersWithSpaces>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2023-03-14T03:26:00Z</dcterms:created>
  <dc:creator>黄良巧</dc:creator>
  <cp:lastModifiedBy>丫茜</cp:lastModifiedBy>
  <cp:lastPrinted>2023-03-29T02:29:43Z</cp:lastPrinted>
  <dcterms:modified xsi:type="dcterms:W3CDTF">2023-03-29T02:30:12Z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8813193978634F2BBBDD0C045FF039C1</vt:lpwstr>
  </property>
</Properties>
</file>